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06" w:rsidRPr="006A29BA" w:rsidRDefault="001A094F" w:rsidP="00021F1E">
      <w:pPr>
        <w:ind w:left="-142"/>
        <w:jc w:val="center"/>
        <w:rPr>
          <w:rFonts w:ascii="Arial" w:hAnsi="Arial" w:cs="Arial"/>
          <w:color w:val="000000"/>
        </w:rPr>
      </w:pPr>
      <w:bookmarkStart w:id="0" w:name="_GoBack"/>
      <w:bookmarkEnd w:id="0"/>
      <w:r w:rsidRPr="006A29BA">
        <w:rPr>
          <w:rFonts w:ascii="Arial" w:hAnsi="Arial" w:cs="Arial"/>
          <w:b/>
          <w:color w:val="33CCFF"/>
          <w:u w:val="single"/>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812"/>
      </w:tblGrid>
      <w:tr w:rsidR="009E49C2" w:rsidRPr="006A29BA" w:rsidTr="00D159F3">
        <w:trPr>
          <w:trHeight w:val="454"/>
        </w:trPr>
        <w:tc>
          <w:tcPr>
            <w:tcW w:w="2376" w:type="dxa"/>
            <w:vAlign w:val="center"/>
          </w:tcPr>
          <w:p w:rsidR="009E49C2" w:rsidRPr="006A29BA" w:rsidRDefault="009E49C2" w:rsidP="00F32B03">
            <w:pPr>
              <w:ind w:left="142"/>
              <w:rPr>
                <w:rFonts w:ascii="Arial" w:hAnsi="Arial" w:cs="Arial"/>
                <w:b/>
              </w:rPr>
            </w:pPr>
            <w:r w:rsidRPr="006A29BA">
              <w:rPr>
                <w:rFonts w:ascii="Arial" w:hAnsi="Arial" w:cs="Arial"/>
                <w:b/>
              </w:rPr>
              <w:t>Job Title</w:t>
            </w:r>
            <w:r w:rsidR="00725F01" w:rsidRPr="006A29BA">
              <w:rPr>
                <w:rFonts w:ascii="Arial" w:hAnsi="Arial" w:cs="Arial"/>
                <w:b/>
              </w:rPr>
              <w:t xml:space="preserve"> </w:t>
            </w:r>
          </w:p>
        </w:tc>
        <w:tc>
          <w:tcPr>
            <w:tcW w:w="5812" w:type="dxa"/>
            <w:vAlign w:val="center"/>
          </w:tcPr>
          <w:p w:rsidR="00725F01" w:rsidRPr="006A29BA" w:rsidRDefault="00ED3506" w:rsidP="00ED3506">
            <w:pPr>
              <w:ind w:left="142"/>
              <w:rPr>
                <w:rFonts w:ascii="Arial" w:hAnsi="Arial" w:cs="Arial"/>
              </w:rPr>
            </w:pPr>
            <w:r w:rsidRPr="006A29BA">
              <w:rPr>
                <w:rFonts w:ascii="Arial" w:hAnsi="Arial" w:cs="Arial"/>
              </w:rPr>
              <w:t>Domestic Abuse Helpline worker</w:t>
            </w:r>
          </w:p>
        </w:tc>
      </w:tr>
      <w:tr w:rsidR="009E49C2" w:rsidRPr="006A29BA" w:rsidTr="00D159F3">
        <w:trPr>
          <w:trHeight w:val="454"/>
        </w:trPr>
        <w:tc>
          <w:tcPr>
            <w:tcW w:w="2376" w:type="dxa"/>
            <w:vAlign w:val="center"/>
          </w:tcPr>
          <w:p w:rsidR="009E49C2" w:rsidRPr="006A29BA" w:rsidRDefault="009E49C2" w:rsidP="00F32B03">
            <w:pPr>
              <w:ind w:left="142"/>
              <w:rPr>
                <w:rFonts w:ascii="Arial" w:hAnsi="Arial" w:cs="Arial"/>
                <w:b/>
              </w:rPr>
            </w:pPr>
            <w:r w:rsidRPr="006A29BA">
              <w:rPr>
                <w:rFonts w:ascii="Arial" w:hAnsi="Arial" w:cs="Arial"/>
                <w:b/>
              </w:rPr>
              <w:t>Responsible to</w:t>
            </w:r>
          </w:p>
        </w:tc>
        <w:tc>
          <w:tcPr>
            <w:tcW w:w="5812" w:type="dxa"/>
            <w:vAlign w:val="center"/>
          </w:tcPr>
          <w:p w:rsidR="009E49C2" w:rsidRPr="006A29BA" w:rsidRDefault="00006746" w:rsidP="00ED3506">
            <w:pPr>
              <w:rPr>
                <w:rFonts w:ascii="Arial" w:hAnsi="Arial" w:cs="Arial"/>
              </w:rPr>
            </w:pPr>
            <w:r w:rsidRPr="006A29BA">
              <w:rPr>
                <w:rFonts w:ascii="Arial" w:hAnsi="Arial" w:cs="Arial"/>
              </w:rPr>
              <w:t xml:space="preserve">  </w:t>
            </w:r>
            <w:r w:rsidR="00ED3506" w:rsidRPr="006A29BA">
              <w:rPr>
                <w:rFonts w:ascii="Arial" w:hAnsi="Arial" w:cs="Arial"/>
              </w:rPr>
              <w:t xml:space="preserve">Refuge </w:t>
            </w:r>
            <w:r w:rsidR="00B129E0" w:rsidRPr="006A29BA">
              <w:rPr>
                <w:rFonts w:ascii="Arial" w:hAnsi="Arial" w:cs="Arial"/>
              </w:rPr>
              <w:t xml:space="preserve">and Helpline </w:t>
            </w:r>
            <w:r w:rsidR="00ED3506" w:rsidRPr="006A29BA">
              <w:rPr>
                <w:rFonts w:ascii="Arial" w:hAnsi="Arial" w:cs="Arial"/>
              </w:rPr>
              <w:t>Manager</w:t>
            </w:r>
          </w:p>
        </w:tc>
      </w:tr>
      <w:tr w:rsidR="009E49C2" w:rsidRPr="006A29BA" w:rsidTr="00D159F3">
        <w:trPr>
          <w:trHeight w:val="454"/>
        </w:trPr>
        <w:tc>
          <w:tcPr>
            <w:tcW w:w="2376" w:type="dxa"/>
            <w:vAlign w:val="center"/>
          </w:tcPr>
          <w:p w:rsidR="009E49C2" w:rsidRPr="006A29BA" w:rsidRDefault="009E49C2" w:rsidP="00F32B03">
            <w:pPr>
              <w:ind w:left="142"/>
              <w:rPr>
                <w:rFonts w:ascii="Arial" w:hAnsi="Arial" w:cs="Arial"/>
                <w:b/>
              </w:rPr>
            </w:pPr>
            <w:r w:rsidRPr="006A29BA">
              <w:rPr>
                <w:rFonts w:ascii="Arial" w:hAnsi="Arial" w:cs="Arial"/>
                <w:b/>
              </w:rPr>
              <w:t>Direct reports</w:t>
            </w:r>
          </w:p>
        </w:tc>
        <w:tc>
          <w:tcPr>
            <w:tcW w:w="5812" w:type="dxa"/>
            <w:vAlign w:val="center"/>
          </w:tcPr>
          <w:p w:rsidR="00ED3506" w:rsidRPr="006A29BA" w:rsidRDefault="00ED3506" w:rsidP="00ED3506">
            <w:pPr>
              <w:ind w:left="142"/>
              <w:rPr>
                <w:rFonts w:ascii="Arial" w:hAnsi="Arial" w:cs="Arial"/>
              </w:rPr>
            </w:pPr>
            <w:r w:rsidRPr="006A29BA">
              <w:rPr>
                <w:rFonts w:ascii="Arial" w:hAnsi="Arial" w:cs="Arial"/>
              </w:rPr>
              <w:t>None</w:t>
            </w:r>
          </w:p>
        </w:tc>
      </w:tr>
      <w:tr w:rsidR="009E49C2" w:rsidRPr="006A29BA" w:rsidTr="00D159F3">
        <w:trPr>
          <w:trHeight w:val="454"/>
        </w:trPr>
        <w:tc>
          <w:tcPr>
            <w:tcW w:w="2376" w:type="dxa"/>
            <w:vAlign w:val="center"/>
          </w:tcPr>
          <w:p w:rsidR="009E49C2" w:rsidRPr="006A29BA" w:rsidRDefault="009E49C2" w:rsidP="00F32B03">
            <w:pPr>
              <w:ind w:left="142"/>
              <w:rPr>
                <w:rFonts w:ascii="Arial" w:hAnsi="Arial" w:cs="Arial"/>
                <w:b/>
              </w:rPr>
            </w:pPr>
            <w:r w:rsidRPr="006A29BA">
              <w:rPr>
                <w:rFonts w:ascii="Arial" w:hAnsi="Arial" w:cs="Arial"/>
                <w:b/>
              </w:rPr>
              <w:t>Working pattern</w:t>
            </w:r>
          </w:p>
        </w:tc>
        <w:tc>
          <w:tcPr>
            <w:tcW w:w="5812" w:type="dxa"/>
            <w:vAlign w:val="center"/>
          </w:tcPr>
          <w:p w:rsidR="009E49C2" w:rsidRPr="006A29BA" w:rsidRDefault="00E171B0" w:rsidP="00E171B0">
            <w:pPr>
              <w:ind w:left="142"/>
              <w:rPr>
                <w:rFonts w:ascii="Arial" w:hAnsi="Arial" w:cs="Arial"/>
              </w:rPr>
            </w:pPr>
            <w:r>
              <w:rPr>
                <w:rFonts w:ascii="Arial" w:hAnsi="Arial" w:cs="Arial"/>
              </w:rPr>
              <w:t>8</w:t>
            </w:r>
            <w:r w:rsidR="00750515" w:rsidRPr="006A29BA">
              <w:rPr>
                <w:rFonts w:ascii="Arial" w:hAnsi="Arial" w:cs="Arial"/>
              </w:rPr>
              <w:t xml:space="preserve">.00am – </w:t>
            </w:r>
            <w:r>
              <w:rPr>
                <w:rFonts w:ascii="Arial" w:hAnsi="Arial" w:cs="Arial"/>
              </w:rPr>
              <w:t>4</w:t>
            </w:r>
            <w:r w:rsidR="00750515" w:rsidRPr="006A29BA">
              <w:rPr>
                <w:rFonts w:ascii="Arial" w:hAnsi="Arial" w:cs="Arial"/>
              </w:rPr>
              <w:t>.0</w:t>
            </w:r>
            <w:r w:rsidR="00E84F42" w:rsidRPr="006A29BA">
              <w:rPr>
                <w:rFonts w:ascii="Arial" w:hAnsi="Arial" w:cs="Arial"/>
              </w:rPr>
              <w:t>0pm Monday - Friday</w:t>
            </w:r>
          </w:p>
        </w:tc>
      </w:tr>
    </w:tbl>
    <w:p w:rsidR="006A29BA" w:rsidRDefault="006A29BA" w:rsidP="00ED3506">
      <w:pPr>
        <w:autoSpaceDE w:val="0"/>
        <w:autoSpaceDN w:val="0"/>
        <w:adjustRightInd w:val="0"/>
        <w:spacing w:after="0" w:line="240" w:lineRule="auto"/>
        <w:rPr>
          <w:rFonts w:ascii="Arial" w:hAnsi="Arial" w:cs="Arial"/>
          <w:lang w:val="en"/>
        </w:rPr>
      </w:pPr>
    </w:p>
    <w:p w:rsidR="00ED3506" w:rsidRPr="006A29BA" w:rsidRDefault="00006746" w:rsidP="00ED3506">
      <w:pPr>
        <w:autoSpaceDE w:val="0"/>
        <w:autoSpaceDN w:val="0"/>
        <w:adjustRightInd w:val="0"/>
        <w:spacing w:after="0" w:line="240" w:lineRule="auto"/>
        <w:rPr>
          <w:rFonts w:ascii="Arial" w:hAnsi="Arial" w:cs="Arial"/>
          <w:color w:val="000000"/>
        </w:rPr>
      </w:pPr>
      <w:r w:rsidRPr="006A29BA">
        <w:rPr>
          <w:rFonts w:ascii="Arial" w:hAnsi="Arial" w:cs="Arial"/>
          <w:lang w:val="en"/>
        </w:rPr>
        <w:t xml:space="preserve">As a BWA </w:t>
      </w:r>
      <w:r w:rsidR="00ED3506" w:rsidRPr="006A29BA">
        <w:rPr>
          <w:rFonts w:ascii="Arial" w:hAnsi="Arial" w:cs="Arial"/>
          <w:lang w:val="en"/>
        </w:rPr>
        <w:t xml:space="preserve">Domestic Abuse Helpline </w:t>
      </w:r>
      <w:r w:rsidRPr="006A29BA">
        <w:rPr>
          <w:rFonts w:ascii="Arial" w:hAnsi="Arial" w:cs="Arial"/>
          <w:lang w:val="en"/>
        </w:rPr>
        <w:t>work</w:t>
      </w:r>
      <w:r w:rsidR="00E86469" w:rsidRPr="006A29BA">
        <w:rPr>
          <w:rFonts w:ascii="Arial" w:hAnsi="Arial" w:cs="Arial"/>
          <w:lang w:val="en"/>
        </w:rPr>
        <w:t>er</w:t>
      </w:r>
      <w:r w:rsidRPr="006A29BA">
        <w:rPr>
          <w:rFonts w:ascii="Arial" w:hAnsi="Arial" w:cs="Arial"/>
          <w:lang w:val="en"/>
        </w:rPr>
        <w:t xml:space="preserve"> your job will be</w:t>
      </w:r>
      <w:r w:rsidR="00B129E0" w:rsidRPr="006A29BA">
        <w:rPr>
          <w:rFonts w:ascii="Arial" w:hAnsi="Arial" w:cs="Arial"/>
          <w:lang w:val="en"/>
        </w:rPr>
        <w:t>,</w:t>
      </w:r>
      <w:r w:rsidRPr="006A29BA">
        <w:rPr>
          <w:rFonts w:ascii="Arial" w:hAnsi="Arial" w:cs="Arial"/>
          <w:lang w:val="en"/>
        </w:rPr>
        <w:t xml:space="preserve"> </w:t>
      </w:r>
      <w:r w:rsidR="00ED3506" w:rsidRPr="006A29BA">
        <w:rPr>
          <w:rFonts w:ascii="Arial" w:hAnsi="Arial" w:cs="Arial"/>
          <w:color w:val="000000"/>
        </w:rPr>
        <w:t>as part of a team</w:t>
      </w:r>
      <w:r w:rsidR="00B129E0" w:rsidRPr="006A29BA">
        <w:rPr>
          <w:rFonts w:ascii="Arial" w:hAnsi="Arial" w:cs="Arial"/>
          <w:color w:val="000000"/>
        </w:rPr>
        <w:t>,</w:t>
      </w:r>
      <w:r w:rsidR="00ED3506" w:rsidRPr="006A29BA">
        <w:rPr>
          <w:rFonts w:ascii="Arial" w:hAnsi="Arial" w:cs="Arial"/>
          <w:color w:val="000000"/>
        </w:rPr>
        <w:t xml:space="preserve"> to answer calls, respond to voice messages, respond to emails and webchats on the BWA Domestic Abuse Helpline.</w:t>
      </w:r>
    </w:p>
    <w:p w:rsidR="00ED3506" w:rsidRPr="006A29BA" w:rsidRDefault="00ED3506" w:rsidP="00ED3506">
      <w:pPr>
        <w:autoSpaceDE w:val="0"/>
        <w:autoSpaceDN w:val="0"/>
        <w:adjustRightInd w:val="0"/>
        <w:spacing w:after="0" w:line="240" w:lineRule="auto"/>
        <w:rPr>
          <w:rFonts w:ascii="Arial" w:hAnsi="Arial" w:cs="Arial"/>
          <w:color w:val="000000"/>
        </w:rPr>
      </w:pPr>
    </w:p>
    <w:p w:rsidR="00ED3506" w:rsidRPr="006A29BA" w:rsidRDefault="00ED3506" w:rsidP="00ED3506">
      <w:p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Key tasks are to provide a high-quality service, which includes: </w:t>
      </w:r>
    </w:p>
    <w:p w:rsidR="00ED3506" w:rsidRPr="006A29BA" w:rsidRDefault="00ED3506" w:rsidP="00ED3506">
      <w:pPr>
        <w:autoSpaceDE w:val="0"/>
        <w:autoSpaceDN w:val="0"/>
        <w:adjustRightInd w:val="0"/>
        <w:spacing w:after="0" w:line="240" w:lineRule="auto"/>
        <w:rPr>
          <w:rFonts w:ascii="Arial" w:hAnsi="Arial" w:cs="Arial"/>
          <w:color w:val="000000"/>
        </w:rPr>
      </w:pPr>
    </w:p>
    <w:p w:rsidR="00ED3506" w:rsidRPr="006A29BA" w:rsidRDefault="00ED3506" w:rsidP="00B129E0">
      <w:pPr>
        <w:pStyle w:val="ListParagraph"/>
        <w:numPr>
          <w:ilvl w:val="0"/>
          <w:numId w:val="36"/>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helpline support in the form of active, non-judgemental listening, risk assessment, safety planning, and signposting advice </w:t>
      </w:r>
    </w:p>
    <w:p w:rsidR="00ED3506" w:rsidRPr="006A29BA" w:rsidRDefault="00ED3506" w:rsidP="00B129E0">
      <w:pPr>
        <w:pStyle w:val="ListParagraph"/>
        <w:numPr>
          <w:ilvl w:val="0"/>
          <w:numId w:val="36"/>
        </w:numPr>
        <w:autoSpaceDE w:val="0"/>
        <w:autoSpaceDN w:val="0"/>
        <w:adjustRightInd w:val="0"/>
        <w:spacing w:after="0" w:line="240" w:lineRule="auto"/>
        <w:rPr>
          <w:rFonts w:ascii="Arial" w:hAnsi="Arial" w:cs="Arial"/>
          <w:color w:val="000000"/>
        </w:rPr>
      </w:pPr>
      <w:r w:rsidRPr="006A29BA">
        <w:rPr>
          <w:rFonts w:ascii="Arial" w:hAnsi="Arial" w:cs="Arial"/>
          <w:color w:val="000000"/>
        </w:rPr>
        <w:t>support to agencies and other stakeholders</w:t>
      </w:r>
    </w:p>
    <w:p w:rsidR="00ED3506" w:rsidRPr="006A29BA" w:rsidRDefault="00ED3506" w:rsidP="00B129E0">
      <w:pPr>
        <w:pStyle w:val="ListParagraph"/>
        <w:numPr>
          <w:ilvl w:val="0"/>
          <w:numId w:val="36"/>
        </w:numPr>
        <w:autoSpaceDE w:val="0"/>
        <w:autoSpaceDN w:val="0"/>
        <w:adjustRightInd w:val="0"/>
        <w:spacing w:after="0" w:line="240" w:lineRule="auto"/>
        <w:rPr>
          <w:rFonts w:ascii="Arial" w:hAnsi="Arial" w:cs="Arial"/>
          <w:color w:val="000000"/>
        </w:rPr>
      </w:pPr>
      <w:r w:rsidRPr="006A29BA">
        <w:rPr>
          <w:rFonts w:ascii="Arial" w:hAnsi="Arial" w:cs="Arial"/>
          <w:color w:val="000000"/>
        </w:rPr>
        <w:t>promotion of the services offered by BWA</w:t>
      </w:r>
    </w:p>
    <w:p w:rsidR="00ED3506" w:rsidRPr="006A29BA" w:rsidRDefault="00ED3506" w:rsidP="00B129E0">
      <w:pPr>
        <w:pStyle w:val="ListParagraph"/>
        <w:numPr>
          <w:ilvl w:val="0"/>
          <w:numId w:val="36"/>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working in line with BWA ethos and values. </w:t>
      </w:r>
    </w:p>
    <w:p w:rsidR="00ED3506" w:rsidRPr="006A29BA" w:rsidRDefault="00ED3506" w:rsidP="00ED3506">
      <w:pPr>
        <w:autoSpaceDE w:val="0"/>
        <w:autoSpaceDN w:val="0"/>
        <w:adjustRightInd w:val="0"/>
        <w:spacing w:after="0" w:line="240" w:lineRule="auto"/>
        <w:rPr>
          <w:rFonts w:ascii="Arial" w:hAnsi="Arial" w:cs="Arial"/>
          <w:color w:val="000000"/>
        </w:rPr>
      </w:pPr>
    </w:p>
    <w:p w:rsidR="00A046DD" w:rsidRPr="006A29BA" w:rsidRDefault="00A046DD" w:rsidP="00A046DD">
      <w:pPr>
        <w:rPr>
          <w:rFonts w:ascii="Arial" w:hAnsi="Arial" w:cs="Arial"/>
          <w:bCs/>
        </w:rPr>
      </w:pPr>
      <w:r w:rsidRPr="006A29BA">
        <w:rPr>
          <w:rFonts w:ascii="Arial" w:hAnsi="Arial" w:cs="Arial"/>
        </w:rPr>
        <w:t xml:space="preserve">Your role is to empower our clients, keeping the safety of them and their children central to our interventions. We are looking for an individual who is able to work in a fast-paced environment and is committed </w:t>
      </w:r>
      <w:r w:rsidR="004123DB">
        <w:rPr>
          <w:rFonts w:ascii="Arial" w:hAnsi="Arial" w:cs="Arial"/>
        </w:rPr>
        <w:t xml:space="preserve">to responding professionally to </w:t>
      </w:r>
      <w:r w:rsidRPr="006A29BA">
        <w:rPr>
          <w:rFonts w:ascii="Arial" w:hAnsi="Arial" w:cs="Arial"/>
        </w:rPr>
        <w:t xml:space="preserve"> a wide range of </w:t>
      </w:r>
      <w:r w:rsidR="004123DB">
        <w:rPr>
          <w:rFonts w:ascii="Arial" w:hAnsi="Arial" w:cs="Arial"/>
        </w:rPr>
        <w:t xml:space="preserve">callers, victims, survivors and </w:t>
      </w:r>
      <w:r w:rsidRPr="006A29BA">
        <w:rPr>
          <w:rFonts w:ascii="Arial" w:hAnsi="Arial" w:cs="Arial"/>
        </w:rPr>
        <w:t xml:space="preserve">professional agencies. </w:t>
      </w:r>
    </w:p>
    <w:p w:rsidR="001C4414" w:rsidRPr="006A29BA" w:rsidRDefault="00006746" w:rsidP="00C668FD">
      <w:pPr>
        <w:pStyle w:val="IntenseQuote"/>
        <w:spacing w:before="480"/>
        <w:ind w:left="0"/>
        <w:rPr>
          <w:rFonts w:ascii="Arial" w:hAnsi="Arial" w:cs="Arial"/>
          <w:i w:val="0"/>
          <w:color w:val="33CCFF"/>
        </w:rPr>
      </w:pPr>
      <w:r w:rsidRPr="006A29BA">
        <w:rPr>
          <w:rFonts w:ascii="Arial" w:hAnsi="Arial" w:cs="Arial"/>
          <w:i w:val="0"/>
          <w:color w:val="33CCFF"/>
        </w:rPr>
        <w:t>What will you do</w:t>
      </w:r>
      <w:r w:rsidR="006A29BA">
        <w:rPr>
          <w:rFonts w:ascii="Arial" w:hAnsi="Arial" w:cs="Arial"/>
          <w:i w:val="0"/>
          <w:color w:val="33CCFF"/>
        </w:rPr>
        <w:t>?</w:t>
      </w:r>
    </w:p>
    <w:p w:rsidR="00ED3506" w:rsidRPr="006A29BA" w:rsidRDefault="00ED3506" w:rsidP="00ED3506">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respond to phone calls, emails, webchats and voice messages from survivors, professionals, families and friends about domestic abuse. </w:t>
      </w:r>
    </w:p>
    <w:p w:rsidR="00ED3506" w:rsidRPr="006A29BA" w:rsidRDefault="00ED3506" w:rsidP="00ED3506">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carry out risk assessments, signpost or refer and give appropriate safety planning advice to those seeking help. </w:t>
      </w:r>
    </w:p>
    <w:p w:rsidR="00ED3506" w:rsidRPr="006A29BA" w:rsidRDefault="00ED3506" w:rsidP="00B400FA">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also collect monitoring data, on all calls, email, chats, and other enquiries as required. </w:t>
      </w:r>
    </w:p>
    <w:p w:rsidR="00ED3506" w:rsidRPr="006A29BA" w:rsidRDefault="00ED3506" w:rsidP="00B400FA">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complete administration tasks each shift and after every contact. </w:t>
      </w:r>
    </w:p>
    <w:p w:rsidR="00ED3506" w:rsidRPr="006A29BA" w:rsidRDefault="00ED3506" w:rsidP="00A85416">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help to build capacity of the helpline through the communication strategy, such as social media posting. </w:t>
      </w:r>
    </w:p>
    <w:p w:rsidR="00ED3506" w:rsidRPr="006A29BA" w:rsidRDefault="00ED3506" w:rsidP="00EB6FC1">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attend supervision, line management and other meetings as agreed with </w:t>
      </w:r>
      <w:r w:rsidR="00B129E0" w:rsidRPr="006A29BA">
        <w:rPr>
          <w:rFonts w:ascii="Arial" w:hAnsi="Arial" w:cs="Arial"/>
          <w:color w:val="000000"/>
        </w:rPr>
        <w:t>your manager</w:t>
      </w:r>
      <w:r w:rsidRPr="006A29BA">
        <w:rPr>
          <w:rFonts w:ascii="Arial" w:hAnsi="Arial" w:cs="Arial"/>
          <w:color w:val="000000"/>
        </w:rPr>
        <w:t xml:space="preserve">. </w:t>
      </w:r>
    </w:p>
    <w:p w:rsidR="00ED3506" w:rsidRPr="006A29BA" w:rsidRDefault="00ED3506" w:rsidP="00ED3506">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 xml:space="preserve">You will adhere to all BWA policies and procedures. </w:t>
      </w:r>
    </w:p>
    <w:p w:rsidR="00ED3506" w:rsidRDefault="00B129E0" w:rsidP="00E44351">
      <w:pPr>
        <w:pStyle w:val="ListParagraph"/>
        <w:numPr>
          <w:ilvl w:val="0"/>
          <w:numId w:val="35"/>
        </w:numPr>
        <w:autoSpaceDE w:val="0"/>
        <w:autoSpaceDN w:val="0"/>
        <w:adjustRightInd w:val="0"/>
        <w:spacing w:after="0" w:line="240" w:lineRule="auto"/>
        <w:rPr>
          <w:rFonts w:ascii="Arial" w:hAnsi="Arial" w:cs="Arial"/>
          <w:color w:val="000000"/>
        </w:rPr>
      </w:pPr>
      <w:r w:rsidRPr="006A29BA">
        <w:rPr>
          <w:rFonts w:ascii="Arial" w:hAnsi="Arial" w:cs="Arial"/>
          <w:color w:val="000000"/>
        </w:rPr>
        <w:t>You will w</w:t>
      </w:r>
      <w:r w:rsidR="00ED3506" w:rsidRPr="006A29BA">
        <w:rPr>
          <w:rFonts w:ascii="Arial" w:hAnsi="Arial" w:cs="Arial"/>
          <w:color w:val="000000"/>
        </w:rPr>
        <w:t xml:space="preserve">ork cooperatively as part of the BWA team to develop high quality services and contribute to organisational development. </w:t>
      </w:r>
    </w:p>
    <w:p w:rsidR="006A29BA" w:rsidRDefault="006A29BA" w:rsidP="006A29BA">
      <w:pPr>
        <w:autoSpaceDE w:val="0"/>
        <w:autoSpaceDN w:val="0"/>
        <w:adjustRightInd w:val="0"/>
        <w:spacing w:after="0" w:line="240" w:lineRule="auto"/>
        <w:rPr>
          <w:rFonts w:ascii="Arial" w:hAnsi="Arial" w:cs="Arial"/>
          <w:color w:val="000000"/>
        </w:rPr>
      </w:pPr>
    </w:p>
    <w:p w:rsidR="00021F1E" w:rsidRPr="006A29BA" w:rsidRDefault="006A29BA" w:rsidP="006A29BA">
      <w:pPr>
        <w:jc w:val="center"/>
        <w:rPr>
          <w:rFonts w:ascii="Arial" w:hAnsi="Arial" w:cs="Arial"/>
          <w:b/>
          <w:color w:val="33CCFF"/>
        </w:rPr>
      </w:pPr>
      <w:r>
        <w:rPr>
          <w:rFonts w:ascii="Arial" w:hAnsi="Arial" w:cs="Arial"/>
          <w:b/>
          <w:color w:val="33CCFF"/>
        </w:rPr>
        <w:t>This list is a guide to the tasks of the role and is not exhaustive.  We need someone in this role to respond flexibly to the needs of our helpline service to survivors and professionals.</w:t>
      </w:r>
      <w:r w:rsidR="00021F1E" w:rsidRPr="006A29BA">
        <w:rPr>
          <w:rFonts w:ascii="Arial" w:hAnsi="Arial" w:cs="Arial"/>
          <w:b/>
          <w:color w:val="33CCFF"/>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559"/>
        <w:gridCol w:w="1843"/>
      </w:tblGrid>
      <w:tr w:rsidR="007513F5" w:rsidRPr="006A29BA" w:rsidTr="0010671F">
        <w:tc>
          <w:tcPr>
            <w:tcW w:w="6238" w:type="dxa"/>
            <w:shd w:val="clear" w:color="auto" w:fill="DAEEF3" w:themeFill="accent5" w:themeFillTint="33"/>
          </w:tcPr>
          <w:p w:rsidR="00483438" w:rsidRDefault="00483438" w:rsidP="0010671F">
            <w:pPr>
              <w:jc w:val="center"/>
              <w:rPr>
                <w:rFonts w:ascii="Arial" w:hAnsi="Arial" w:cs="Arial"/>
                <w:b/>
                <w:color w:val="33CCFF"/>
              </w:rPr>
            </w:pPr>
          </w:p>
          <w:p w:rsidR="007513F5" w:rsidRPr="006A29BA" w:rsidRDefault="00E86469" w:rsidP="0010671F">
            <w:pPr>
              <w:jc w:val="center"/>
              <w:rPr>
                <w:rFonts w:ascii="Arial" w:hAnsi="Arial" w:cs="Arial"/>
                <w:b/>
              </w:rPr>
            </w:pPr>
            <w:r w:rsidRPr="006A29BA">
              <w:rPr>
                <w:rFonts w:ascii="Arial" w:hAnsi="Arial" w:cs="Arial"/>
                <w:b/>
                <w:color w:val="33CCFF"/>
              </w:rPr>
              <w:br w:type="page"/>
            </w:r>
            <w:r w:rsidR="00740BEA" w:rsidRPr="006A29BA">
              <w:rPr>
                <w:rFonts w:ascii="Arial" w:hAnsi="Arial" w:cs="Arial"/>
                <w:b/>
              </w:rPr>
              <w:t>Person S</w:t>
            </w:r>
            <w:r w:rsidR="007513F5" w:rsidRPr="006A29BA">
              <w:rPr>
                <w:rFonts w:ascii="Arial" w:hAnsi="Arial" w:cs="Arial"/>
                <w:b/>
              </w:rPr>
              <w:t>pecification</w:t>
            </w:r>
          </w:p>
        </w:tc>
        <w:tc>
          <w:tcPr>
            <w:tcW w:w="1559" w:type="dxa"/>
            <w:shd w:val="clear" w:color="auto" w:fill="DAEEF3" w:themeFill="accent5" w:themeFillTint="33"/>
          </w:tcPr>
          <w:p w:rsidR="00483438" w:rsidRDefault="00483438" w:rsidP="0010671F">
            <w:pPr>
              <w:ind w:left="-142"/>
              <w:jc w:val="center"/>
              <w:rPr>
                <w:rFonts w:ascii="Arial" w:hAnsi="Arial" w:cs="Arial"/>
                <w:b/>
              </w:rPr>
            </w:pPr>
          </w:p>
          <w:p w:rsidR="007513F5" w:rsidRPr="006A29BA" w:rsidRDefault="007513F5" w:rsidP="0010671F">
            <w:pPr>
              <w:ind w:left="-142"/>
              <w:jc w:val="center"/>
              <w:rPr>
                <w:rFonts w:ascii="Arial" w:hAnsi="Arial" w:cs="Arial"/>
                <w:b/>
              </w:rPr>
            </w:pPr>
            <w:r w:rsidRPr="006A29BA">
              <w:rPr>
                <w:rFonts w:ascii="Arial" w:hAnsi="Arial" w:cs="Arial"/>
                <w:b/>
              </w:rPr>
              <w:t>Essential or Desirable</w:t>
            </w:r>
          </w:p>
        </w:tc>
        <w:tc>
          <w:tcPr>
            <w:tcW w:w="1843" w:type="dxa"/>
            <w:shd w:val="clear" w:color="auto" w:fill="DAEEF3" w:themeFill="accent5" w:themeFillTint="33"/>
          </w:tcPr>
          <w:p w:rsidR="00483438" w:rsidRDefault="00483438" w:rsidP="0010671F">
            <w:pPr>
              <w:jc w:val="center"/>
              <w:rPr>
                <w:rFonts w:ascii="Arial" w:hAnsi="Arial" w:cs="Arial"/>
                <w:b/>
              </w:rPr>
            </w:pPr>
          </w:p>
          <w:p w:rsidR="007513F5" w:rsidRPr="006A29BA" w:rsidRDefault="00345D5B" w:rsidP="0010671F">
            <w:pPr>
              <w:jc w:val="center"/>
              <w:rPr>
                <w:rFonts w:ascii="Arial" w:hAnsi="Arial" w:cs="Arial"/>
                <w:b/>
              </w:rPr>
            </w:pPr>
            <w:r w:rsidRPr="006A29BA">
              <w:rPr>
                <w:rFonts w:ascii="Arial" w:hAnsi="Arial" w:cs="Arial"/>
                <w:b/>
              </w:rPr>
              <w:t>Assessment Method*</w:t>
            </w:r>
          </w:p>
        </w:tc>
      </w:tr>
      <w:tr w:rsidR="00F11E8A" w:rsidRPr="006A29BA" w:rsidTr="0010671F">
        <w:trPr>
          <w:trHeight w:val="555"/>
        </w:trPr>
        <w:tc>
          <w:tcPr>
            <w:tcW w:w="6238" w:type="dxa"/>
            <w:tcBorders>
              <w:bottom w:val="single" w:sz="4" w:space="0" w:color="auto"/>
            </w:tcBorders>
          </w:tcPr>
          <w:p w:rsidR="00F11E8A" w:rsidRPr="006A29BA" w:rsidRDefault="00483438" w:rsidP="00BA47ED">
            <w:pPr>
              <w:pStyle w:val="ListParagraph"/>
              <w:numPr>
                <w:ilvl w:val="0"/>
                <w:numId w:val="4"/>
              </w:numPr>
              <w:spacing w:before="120" w:after="240" w:line="240" w:lineRule="auto"/>
              <w:ind w:left="318" w:hanging="284"/>
              <w:rPr>
                <w:rFonts w:ascii="Arial" w:hAnsi="Arial" w:cs="Arial"/>
              </w:rPr>
            </w:pPr>
            <w:r>
              <w:rPr>
                <w:rFonts w:ascii="Arial" w:hAnsi="Arial" w:cs="Arial"/>
              </w:rPr>
              <w:t>Knowledge of safety and risk issues facing people experiencing domestic abuse and violence.</w:t>
            </w:r>
          </w:p>
        </w:tc>
        <w:tc>
          <w:tcPr>
            <w:tcW w:w="1559" w:type="dxa"/>
            <w:tcBorders>
              <w:bottom w:val="single" w:sz="4" w:space="0" w:color="auto"/>
            </w:tcBorders>
            <w:shd w:val="clear" w:color="auto" w:fill="auto"/>
          </w:tcPr>
          <w:p w:rsidR="00345D5B" w:rsidRPr="006A29BA" w:rsidRDefault="00345D5B" w:rsidP="00DA3A32">
            <w:pPr>
              <w:spacing w:before="120" w:after="240" w:line="240" w:lineRule="auto"/>
              <w:jc w:val="center"/>
              <w:rPr>
                <w:rFonts w:ascii="Arial" w:hAnsi="Arial" w:cs="Arial"/>
              </w:rPr>
            </w:pPr>
            <w:r w:rsidRPr="006A29BA">
              <w:rPr>
                <w:rFonts w:ascii="Arial" w:hAnsi="Arial" w:cs="Arial"/>
              </w:rPr>
              <w:t>E</w:t>
            </w:r>
          </w:p>
        </w:tc>
        <w:tc>
          <w:tcPr>
            <w:tcW w:w="1843" w:type="dxa"/>
            <w:tcBorders>
              <w:bottom w:val="single" w:sz="4" w:space="0" w:color="auto"/>
            </w:tcBorders>
            <w:shd w:val="clear" w:color="auto" w:fill="auto"/>
          </w:tcPr>
          <w:p w:rsidR="00345D5B" w:rsidRPr="006A29BA" w:rsidRDefault="00345D5B" w:rsidP="0010671F">
            <w:pPr>
              <w:spacing w:before="120" w:after="240" w:line="240" w:lineRule="auto"/>
              <w:jc w:val="center"/>
              <w:rPr>
                <w:rFonts w:ascii="Arial" w:hAnsi="Arial" w:cs="Arial"/>
              </w:rPr>
            </w:pPr>
            <w:r w:rsidRPr="006A29BA">
              <w:rPr>
                <w:rFonts w:ascii="Arial" w:hAnsi="Arial" w:cs="Arial"/>
              </w:rPr>
              <w:t>A</w:t>
            </w:r>
          </w:p>
        </w:tc>
      </w:tr>
      <w:tr w:rsidR="00426215" w:rsidRPr="006A29BA" w:rsidTr="0010671F">
        <w:trPr>
          <w:trHeight w:val="735"/>
        </w:trPr>
        <w:tc>
          <w:tcPr>
            <w:tcW w:w="6238" w:type="dxa"/>
            <w:tcBorders>
              <w:bottom w:val="single" w:sz="4" w:space="0" w:color="auto"/>
            </w:tcBorders>
          </w:tcPr>
          <w:p w:rsidR="008E7671" w:rsidRPr="006A29BA" w:rsidRDefault="00483438" w:rsidP="00DB5AF0">
            <w:pPr>
              <w:pStyle w:val="ListParagraph"/>
              <w:numPr>
                <w:ilvl w:val="0"/>
                <w:numId w:val="4"/>
              </w:numPr>
              <w:spacing w:before="120" w:after="240" w:line="240" w:lineRule="auto"/>
              <w:ind w:left="318" w:hanging="284"/>
              <w:rPr>
                <w:rFonts w:ascii="Arial" w:hAnsi="Arial" w:cs="Arial"/>
              </w:rPr>
            </w:pPr>
            <w:r>
              <w:rPr>
                <w:rFonts w:ascii="Arial" w:hAnsi="Arial" w:cs="Arial"/>
              </w:rPr>
              <w:t>Experience of working on a helpline providing a support service to vulnerable people</w:t>
            </w:r>
          </w:p>
        </w:tc>
        <w:tc>
          <w:tcPr>
            <w:tcW w:w="1559" w:type="dxa"/>
            <w:tcBorders>
              <w:bottom w:val="single" w:sz="4" w:space="0" w:color="auto"/>
            </w:tcBorders>
            <w:shd w:val="clear" w:color="auto" w:fill="auto"/>
          </w:tcPr>
          <w:p w:rsidR="008E7671" w:rsidRPr="006A29BA" w:rsidRDefault="008E7671" w:rsidP="00DA3A32">
            <w:pPr>
              <w:spacing w:before="120" w:after="240" w:line="240" w:lineRule="auto"/>
              <w:jc w:val="center"/>
              <w:rPr>
                <w:rFonts w:ascii="Arial" w:hAnsi="Arial" w:cs="Arial"/>
              </w:rPr>
            </w:pPr>
            <w:r w:rsidRPr="006A29BA">
              <w:rPr>
                <w:rFonts w:ascii="Arial" w:hAnsi="Arial" w:cs="Arial"/>
              </w:rPr>
              <w:t>E</w:t>
            </w:r>
          </w:p>
        </w:tc>
        <w:tc>
          <w:tcPr>
            <w:tcW w:w="1843" w:type="dxa"/>
            <w:tcBorders>
              <w:bottom w:val="single" w:sz="4" w:space="0" w:color="auto"/>
            </w:tcBorders>
            <w:shd w:val="clear" w:color="auto" w:fill="auto"/>
          </w:tcPr>
          <w:p w:rsidR="008E7671" w:rsidRPr="006A29BA" w:rsidRDefault="008E7671" w:rsidP="0010671F">
            <w:pPr>
              <w:spacing w:before="120" w:after="240" w:line="240" w:lineRule="auto"/>
              <w:jc w:val="center"/>
              <w:rPr>
                <w:rFonts w:ascii="Arial" w:hAnsi="Arial" w:cs="Arial"/>
              </w:rPr>
            </w:pPr>
            <w:r w:rsidRPr="006A29BA">
              <w:rPr>
                <w:rFonts w:ascii="Arial" w:hAnsi="Arial" w:cs="Arial"/>
              </w:rPr>
              <w:t>A/</w:t>
            </w:r>
            <w:r w:rsidR="00345D5B" w:rsidRPr="006A29BA">
              <w:rPr>
                <w:rFonts w:ascii="Arial" w:hAnsi="Arial" w:cs="Arial"/>
              </w:rPr>
              <w:t>I</w:t>
            </w:r>
          </w:p>
        </w:tc>
      </w:tr>
      <w:tr w:rsidR="00DB5AF0" w:rsidRPr="006A29BA" w:rsidTr="00DA4F4B">
        <w:trPr>
          <w:trHeight w:val="752"/>
        </w:trPr>
        <w:tc>
          <w:tcPr>
            <w:tcW w:w="6238" w:type="dxa"/>
            <w:tcBorders>
              <w:top w:val="single" w:sz="4" w:space="0" w:color="auto"/>
              <w:bottom w:val="single" w:sz="4" w:space="0" w:color="auto"/>
            </w:tcBorders>
          </w:tcPr>
          <w:p w:rsidR="00DB5AF0" w:rsidRPr="006A29BA" w:rsidRDefault="00DB5AF0" w:rsidP="00DB5AF0">
            <w:pPr>
              <w:pStyle w:val="ListParagraph"/>
              <w:spacing w:after="0" w:line="240" w:lineRule="auto"/>
              <w:ind w:left="360"/>
              <w:rPr>
                <w:rFonts w:ascii="Arial" w:hAnsi="Arial" w:cs="Arial"/>
              </w:rPr>
            </w:pPr>
          </w:p>
          <w:p w:rsidR="00DB5AF0" w:rsidRPr="006A29BA" w:rsidRDefault="00DB5AF0" w:rsidP="00DB5AF0">
            <w:pPr>
              <w:pStyle w:val="ListParagraph"/>
              <w:numPr>
                <w:ilvl w:val="0"/>
                <w:numId w:val="34"/>
              </w:numPr>
              <w:spacing w:after="0" w:line="240" w:lineRule="auto"/>
              <w:rPr>
                <w:rFonts w:ascii="Arial" w:hAnsi="Arial" w:cs="Arial"/>
              </w:rPr>
            </w:pPr>
            <w:r w:rsidRPr="006A29BA">
              <w:rPr>
                <w:rFonts w:ascii="Arial" w:hAnsi="Arial" w:cs="Arial"/>
              </w:rPr>
              <w:t>Evidence of the ability to work with individuals from all backgrounds, including an understanding of how to provide services appropriate to diverse client groups e.g. BAMER and LGBT+ clients</w:t>
            </w:r>
          </w:p>
          <w:p w:rsidR="00DB5AF0" w:rsidRPr="006A29BA" w:rsidRDefault="00DB5AF0" w:rsidP="00DB5AF0">
            <w:pPr>
              <w:pStyle w:val="ListParagraph"/>
              <w:spacing w:after="0" w:line="240" w:lineRule="auto"/>
              <w:ind w:left="360"/>
              <w:rPr>
                <w:rFonts w:ascii="Arial" w:hAnsi="Arial" w:cs="Arial"/>
              </w:rPr>
            </w:pPr>
          </w:p>
        </w:tc>
        <w:tc>
          <w:tcPr>
            <w:tcW w:w="1559" w:type="dxa"/>
            <w:tcBorders>
              <w:top w:val="single" w:sz="4" w:space="0" w:color="auto"/>
              <w:bottom w:val="single" w:sz="4" w:space="0" w:color="auto"/>
            </w:tcBorders>
            <w:shd w:val="clear" w:color="auto" w:fill="auto"/>
          </w:tcPr>
          <w:p w:rsidR="00DB5AF0" w:rsidRPr="006A29BA" w:rsidRDefault="00DB5AF0" w:rsidP="00DB5AF0">
            <w:pPr>
              <w:spacing w:before="480" w:after="240" w:line="240" w:lineRule="auto"/>
              <w:jc w:val="center"/>
              <w:rPr>
                <w:rFonts w:ascii="Arial" w:hAnsi="Arial" w:cs="Arial"/>
              </w:rPr>
            </w:pPr>
            <w:r w:rsidRPr="006A29BA">
              <w:rPr>
                <w:rFonts w:ascii="Arial" w:hAnsi="Arial" w:cs="Arial"/>
              </w:rPr>
              <w:t>E</w:t>
            </w:r>
          </w:p>
        </w:tc>
        <w:tc>
          <w:tcPr>
            <w:tcW w:w="1843" w:type="dxa"/>
            <w:tcBorders>
              <w:top w:val="single" w:sz="4" w:space="0" w:color="auto"/>
              <w:bottom w:val="single" w:sz="4" w:space="0" w:color="auto"/>
            </w:tcBorders>
            <w:shd w:val="clear" w:color="auto" w:fill="auto"/>
          </w:tcPr>
          <w:p w:rsidR="00DB5AF0" w:rsidRPr="006A29BA" w:rsidRDefault="00DB5AF0" w:rsidP="00DA4F4B">
            <w:pPr>
              <w:spacing w:before="480" w:after="240" w:line="240" w:lineRule="auto"/>
              <w:jc w:val="center"/>
              <w:rPr>
                <w:rFonts w:ascii="Arial" w:hAnsi="Arial" w:cs="Arial"/>
              </w:rPr>
            </w:pPr>
            <w:r w:rsidRPr="006A29BA">
              <w:rPr>
                <w:rFonts w:ascii="Arial" w:hAnsi="Arial" w:cs="Arial"/>
              </w:rPr>
              <w:t>A/I</w:t>
            </w:r>
          </w:p>
        </w:tc>
      </w:tr>
      <w:tr w:rsidR="00426215" w:rsidRPr="006A29BA" w:rsidTr="0010671F">
        <w:trPr>
          <w:trHeight w:val="900"/>
        </w:trPr>
        <w:tc>
          <w:tcPr>
            <w:tcW w:w="6238" w:type="dxa"/>
            <w:tcBorders>
              <w:bottom w:val="single" w:sz="4" w:space="0" w:color="auto"/>
            </w:tcBorders>
          </w:tcPr>
          <w:p w:rsidR="00B01020" w:rsidRPr="006A29BA" w:rsidRDefault="00782DA2" w:rsidP="00DA3A32">
            <w:pPr>
              <w:pStyle w:val="ListParagraph"/>
              <w:numPr>
                <w:ilvl w:val="0"/>
                <w:numId w:val="4"/>
              </w:numPr>
              <w:spacing w:before="120" w:after="240" w:line="240" w:lineRule="auto"/>
              <w:ind w:left="318" w:hanging="284"/>
              <w:rPr>
                <w:rFonts w:ascii="Arial" w:hAnsi="Arial" w:cs="Arial"/>
              </w:rPr>
            </w:pPr>
            <w:r w:rsidRPr="006A29BA">
              <w:rPr>
                <w:rFonts w:ascii="Arial" w:hAnsi="Arial" w:cs="Arial"/>
                <w:color w:val="000000"/>
              </w:rPr>
              <w:t>Knowledge of the impact of all forms of domestic abuse on survivors and their children</w:t>
            </w:r>
            <w:r w:rsidR="00DA3A32" w:rsidRPr="006A29BA">
              <w:rPr>
                <w:rFonts w:ascii="Arial" w:hAnsi="Arial" w:cs="Arial"/>
                <w:color w:val="000000"/>
              </w:rPr>
              <w:t>, including honour-based abuse, forced marriage and FGM</w:t>
            </w:r>
          </w:p>
        </w:tc>
        <w:tc>
          <w:tcPr>
            <w:tcW w:w="1559" w:type="dxa"/>
            <w:tcBorders>
              <w:bottom w:val="single" w:sz="4" w:space="0" w:color="auto"/>
            </w:tcBorders>
            <w:shd w:val="clear" w:color="auto" w:fill="auto"/>
          </w:tcPr>
          <w:p w:rsidR="009516D1" w:rsidRPr="006A29BA" w:rsidRDefault="009516D1" w:rsidP="00DA3A32">
            <w:pPr>
              <w:spacing w:before="120" w:after="240" w:line="240" w:lineRule="auto"/>
              <w:jc w:val="center"/>
              <w:rPr>
                <w:rFonts w:ascii="Arial" w:hAnsi="Arial" w:cs="Arial"/>
              </w:rPr>
            </w:pPr>
            <w:r w:rsidRPr="006A29BA">
              <w:rPr>
                <w:rFonts w:ascii="Arial" w:hAnsi="Arial" w:cs="Arial"/>
              </w:rPr>
              <w:t>E</w:t>
            </w:r>
          </w:p>
        </w:tc>
        <w:tc>
          <w:tcPr>
            <w:tcW w:w="1843" w:type="dxa"/>
            <w:tcBorders>
              <w:bottom w:val="single" w:sz="4" w:space="0" w:color="auto"/>
            </w:tcBorders>
            <w:shd w:val="clear" w:color="auto" w:fill="auto"/>
          </w:tcPr>
          <w:p w:rsidR="00B31105" w:rsidRPr="006A29BA" w:rsidRDefault="009516D1" w:rsidP="0010671F">
            <w:pPr>
              <w:spacing w:before="120" w:after="240" w:line="240" w:lineRule="auto"/>
              <w:jc w:val="center"/>
              <w:rPr>
                <w:rFonts w:ascii="Arial" w:hAnsi="Arial" w:cs="Arial"/>
              </w:rPr>
            </w:pPr>
            <w:r w:rsidRPr="006A29BA">
              <w:rPr>
                <w:rFonts w:ascii="Arial" w:hAnsi="Arial" w:cs="Arial"/>
              </w:rPr>
              <w:t>A/I</w:t>
            </w:r>
          </w:p>
        </w:tc>
      </w:tr>
      <w:tr w:rsidR="0010671F" w:rsidRPr="006A29BA" w:rsidTr="0010671F">
        <w:trPr>
          <w:trHeight w:val="1335"/>
        </w:trPr>
        <w:tc>
          <w:tcPr>
            <w:tcW w:w="6238" w:type="dxa"/>
            <w:tcBorders>
              <w:top w:val="single" w:sz="4" w:space="0" w:color="auto"/>
              <w:bottom w:val="single" w:sz="4" w:space="0" w:color="auto"/>
            </w:tcBorders>
          </w:tcPr>
          <w:p w:rsidR="0010671F" w:rsidRPr="006A29BA" w:rsidRDefault="0010671F" w:rsidP="00DA3A32">
            <w:pPr>
              <w:pStyle w:val="ListParagraph"/>
              <w:numPr>
                <w:ilvl w:val="0"/>
                <w:numId w:val="4"/>
              </w:numPr>
              <w:spacing w:before="120" w:after="240" w:line="240" w:lineRule="auto"/>
              <w:ind w:left="318" w:hanging="284"/>
              <w:rPr>
                <w:rFonts w:ascii="Arial" w:hAnsi="Arial" w:cs="Arial"/>
              </w:rPr>
            </w:pPr>
            <w:r w:rsidRPr="006A29BA">
              <w:rPr>
                <w:rFonts w:ascii="Arial" w:hAnsi="Arial" w:cs="Arial"/>
              </w:rPr>
              <w:t xml:space="preserve">Able to work with a range of stakeholders to develop professional working relationships to support </w:t>
            </w:r>
            <w:r w:rsidR="00DA3A32" w:rsidRPr="006A29BA">
              <w:rPr>
                <w:rFonts w:ascii="Arial" w:hAnsi="Arial" w:cs="Arial"/>
              </w:rPr>
              <w:t>clients</w:t>
            </w:r>
            <w:r w:rsidRPr="006A29BA">
              <w:rPr>
                <w:rFonts w:ascii="Arial" w:hAnsi="Arial" w:cs="Arial"/>
              </w:rPr>
              <w:t>.</w:t>
            </w:r>
          </w:p>
        </w:tc>
        <w:tc>
          <w:tcPr>
            <w:tcW w:w="1559" w:type="dxa"/>
            <w:tcBorders>
              <w:top w:val="single" w:sz="4" w:space="0" w:color="auto"/>
              <w:bottom w:val="single" w:sz="4" w:space="0" w:color="auto"/>
            </w:tcBorders>
            <w:shd w:val="clear" w:color="auto" w:fill="auto"/>
          </w:tcPr>
          <w:p w:rsidR="0010671F" w:rsidRPr="006A29BA" w:rsidRDefault="0010671F" w:rsidP="00DA3A32">
            <w:pPr>
              <w:spacing w:before="600" w:after="240" w:line="240" w:lineRule="auto"/>
              <w:jc w:val="center"/>
              <w:rPr>
                <w:rFonts w:ascii="Arial" w:hAnsi="Arial" w:cs="Arial"/>
              </w:rPr>
            </w:pPr>
            <w:r w:rsidRPr="006A29BA">
              <w:rPr>
                <w:rFonts w:ascii="Arial" w:hAnsi="Arial" w:cs="Arial"/>
              </w:rPr>
              <w:t>E</w:t>
            </w:r>
          </w:p>
        </w:tc>
        <w:tc>
          <w:tcPr>
            <w:tcW w:w="1843" w:type="dxa"/>
            <w:tcBorders>
              <w:top w:val="single" w:sz="4" w:space="0" w:color="auto"/>
              <w:bottom w:val="single" w:sz="4" w:space="0" w:color="auto"/>
            </w:tcBorders>
            <w:shd w:val="clear" w:color="auto" w:fill="auto"/>
          </w:tcPr>
          <w:p w:rsidR="0010671F" w:rsidRPr="006A29BA" w:rsidRDefault="0010671F" w:rsidP="0010671F">
            <w:pPr>
              <w:spacing w:before="600" w:after="240" w:line="240" w:lineRule="auto"/>
              <w:jc w:val="center"/>
              <w:rPr>
                <w:rFonts w:ascii="Arial" w:hAnsi="Arial" w:cs="Arial"/>
              </w:rPr>
            </w:pPr>
            <w:r w:rsidRPr="006A29BA">
              <w:rPr>
                <w:rFonts w:ascii="Arial" w:hAnsi="Arial" w:cs="Arial"/>
              </w:rPr>
              <w:t>A/I/T</w:t>
            </w:r>
          </w:p>
        </w:tc>
      </w:tr>
      <w:tr w:rsidR="0010671F" w:rsidRPr="006A29BA" w:rsidTr="0010671F">
        <w:trPr>
          <w:trHeight w:val="1230"/>
        </w:trPr>
        <w:tc>
          <w:tcPr>
            <w:tcW w:w="6238" w:type="dxa"/>
            <w:tcBorders>
              <w:top w:val="single" w:sz="4" w:space="0" w:color="auto"/>
              <w:bottom w:val="single" w:sz="4" w:space="0" w:color="auto"/>
            </w:tcBorders>
          </w:tcPr>
          <w:p w:rsidR="00DA3A32" w:rsidRPr="006A29BA" w:rsidRDefault="00DA3A32" w:rsidP="00DA3A32">
            <w:pPr>
              <w:pStyle w:val="ListParagraph"/>
              <w:spacing w:before="120" w:after="240" w:line="240" w:lineRule="auto"/>
              <w:ind w:left="318"/>
              <w:rPr>
                <w:rFonts w:ascii="Arial" w:hAnsi="Arial" w:cs="Arial"/>
              </w:rPr>
            </w:pPr>
          </w:p>
          <w:p w:rsidR="0010671F" w:rsidRPr="006A29BA" w:rsidRDefault="0010671F" w:rsidP="0010671F">
            <w:pPr>
              <w:pStyle w:val="ListParagraph"/>
              <w:numPr>
                <w:ilvl w:val="0"/>
                <w:numId w:val="4"/>
              </w:numPr>
              <w:spacing w:before="120" w:after="240" w:line="240" w:lineRule="auto"/>
              <w:ind w:left="318" w:hanging="284"/>
              <w:rPr>
                <w:rFonts w:ascii="Arial" w:hAnsi="Arial" w:cs="Arial"/>
              </w:rPr>
            </w:pPr>
            <w:r w:rsidRPr="006A29BA">
              <w:rPr>
                <w:rFonts w:ascii="Arial" w:hAnsi="Arial" w:cs="Arial"/>
              </w:rPr>
              <w:t>Be calm and deal with pre</w:t>
            </w:r>
            <w:r w:rsidR="00DA3A32" w:rsidRPr="006A29BA">
              <w:rPr>
                <w:rFonts w:ascii="Arial" w:hAnsi="Arial" w:cs="Arial"/>
              </w:rPr>
              <w:t xml:space="preserve">ssured situations enabling you to </w:t>
            </w:r>
            <w:r w:rsidRPr="006A29BA">
              <w:rPr>
                <w:rFonts w:ascii="Arial" w:hAnsi="Arial" w:cs="Arial"/>
              </w:rPr>
              <w:t>plan and prioritise work.</w:t>
            </w:r>
          </w:p>
        </w:tc>
        <w:tc>
          <w:tcPr>
            <w:tcW w:w="1559" w:type="dxa"/>
            <w:tcBorders>
              <w:top w:val="single" w:sz="4" w:space="0" w:color="auto"/>
              <w:bottom w:val="single" w:sz="4" w:space="0" w:color="auto"/>
            </w:tcBorders>
            <w:shd w:val="clear" w:color="auto" w:fill="auto"/>
          </w:tcPr>
          <w:p w:rsidR="0010671F" w:rsidRPr="006A29BA" w:rsidRDefault="0010671F" w:rsidP="00DA3A32">
            <w:pPr>
              <w:spacing w:before="440" w:after="240" w:line="240" w:lineRule="auto"/>
              <w:jc w:val="center"/>
              <w:rPr>
                <w:rFonts w:ascii="Arial" w:hAnsi="Arial" w:cs="Arial"/>
              </w:rPr>
            </w:pPr>
            <w:r w:rsidRPr="006A29BA">
              <w:rPr>
                <w:rFonts w:ascii="Arial" w:hAnsi="Arial" w:cs="Arial"/>
              </w:rPr>
              <w:t>E</w:t>
            </w:r>
          </w:p>
        </w:tc>
        <w:tc>
          <w:tcPr>
            <w:tcW w:w="1843" w:type="dxa"/>
            <w:tcBorders>
              <w:top w:val="single" w:sz="4" w:space="0" w:color="auto"/>
              <w:bottom w:val="single" w:sz="4" w:space="0" w:color="auto"/>
            </w:tcBorders>
            <w:shd w:val="clear" w:color="auto" w:fill="auto"/>
          </w:tcPr>
          <w:p w:rsidR="0010671F" w:rsidRPr="006A29BA" w:rsidRDefault="0010671F" w:rsidP="0010671F">
            <w:pPr>
              <w:spacing w:before="840" w:after="240" w:line="240" w:lineRule="auto"/>
              <w:jc w:val="center"/>
              <w:rPr>
                <w:rFonts w:ascii="Arial" w:hAnsi="Arial" w:cs="Arial"/>
              </w:rPr>
            </w:pPr>
            <w:r w:rsidRPr="006A29BA">
              <w:rPr>
                <w:rFonts w:ascii="Arial" w:hAnsi="Arial" w:cs="Arial"/>
              </w:rPr>
              <w:t>A/I</w:t>
            </w:r>
          </w:p>
        </w:tc>
      </w:tr>
      <w:tr w:rsidR="0010671F" w:rsidRPr="006A29BA" w:rsidTr="0010671F">
        <w:trPr>
          <w:trHeight w:val="855"/>
        </w:trPr>
        <w:tc>
          <w:tcPr>
            <w:tcW w:w="6238" w:type="dxa"/>
            <w:tcBorders>
              <w:top w:val="single" w:sz="4" w:space="0" w:color="auto"/>
              <w:bottom w:val="single" w:sz="4" w:space="0" w:color="auto"/>
            </w:tcBorders>
          </w:tcPr>
          <w:p w:rsidR="0010671F" w:rsidRPr="006A29BA" w:rsidRDefault="0010671F" w:rsidP="0010671F">
            <w:pPr>
              <w:pStyle w:val="ListParagraph"/>
              <w:numPr>
                <w:ilvl w:val="0"/>
                <w:numId w:val="4"/>
              </w:numPr>
              <w:spacing w:before="120" w:after="240" w:line="240" w:lineRule="auto"/>
              <w:ind w:left="318" w:hanging="284"/>
              <w:rPr>
                <w:rFonts w:ascii="Arial" w:hAnsi="Arial" w:cs="Arial"/>
              </w:rPr>
            </w:pPr>
            <w:r w:rsidRPr="006A29BA">
              <w:rPr>
                <w:rFonts w:ascii="Arial" w:hAnsi="Arial" w:cs="Arial"/>
              </w:rPr>
              <w:t>Be a team player and be able to seek support and guidance when necessary.</w:t>
            </w:r>
          </w:p>
        </w:tc>
        <w:tc>
          <w:tcPr>
            <w:tcW w:w="1559" w:type="dxa"/>
            <w:tcBorders>
              <w:top w:val="single" w:sz="4" w:space="0" w:color="auto"/>
              <w:bottom w:val="single" w:sz="4" w:space="0" w:color="auto"/>
            </w:tcBorders>
            <w:shd w:val="clear" w:color="auto" w:fill="auto"/>
          </w:tcPr>
          <w:p w:rsidR="0010671F" w:rsidRPr="006A29BA" w:rsidRDefault="0010671F" w:rsidP="00DA3A32">
            <w:pPr>
              <w:spacing w:before="120" w:after="240" w:line="240" w:lineRule="auto"/>
              <w:jc w:val="center"/>
              <w:rPr>
                <w:rFonts w:ascii="Arial" w:hAnsi="Arial" w:cs="Arial"/>
              </w:rPr>
            </w:pPr>
            <w:r w:rsidRPr="006A29BA">
              <w:rPr>
                <w:rFonts w:ascii="Arial" w:hAnsi="Arial" w:cs="Arial"/>
              </w:rPr>
              <w:t>E</w:t>
            </w:r>
          </w:p>
          <w:p w:rsidR="0010671F" w:rsidRPr="006A29BA" w:rsidRDefault="0010671F" w:rsidP="00DA3A32">
            <w:pPr>
              <w:spacing w:before="120" w:after="240" w:line="240" w:lineRule="auto"/>
              <w:ind w:left="-142"/>
              <w:jc w:val="center"/>
              <w:rPr>
                <w:rFonts w:ascii="Arial" w:hAnsi="Arial" w:cs="Arial"/>
              </w:rPr>
            </w:pPr>
          </w:p>
        </w:tc>
        <w:tc>
          <w:tcPr>
            <w:tcW w:w="1843" w:type="dxa"/>
            <w:tcBorders>
              <w:top w:val="single" w:sz="4" w:space="0" w:color="auto"/>
              <w:bottom w:val="single" w:sz="4" w:space="0" w:color="auto"/>
            </w:tcBorders>
            <w:shd w:val="clear" w:color="auto" w:fill="auto"/>
          </w:tcPr>
          <w:p w:rsidR="0010671F" w:rsidRPr="006A29BA" w:rsidRDefault="0010671F" w:rsidP="0010671F">
            <w:pPr>
              <w:spacing w:before="440" w:after="240" w:line="240" w:lineRule="auto"/>
              <w:jc w:val="center"/>
              <w:rPr>
                <w:rFonts w:ascii="Arial" w:hAnsi="Arial" w:cs="Arial"/>
              </w:rPr>
            </w:pPr>
            <w:r w:rsidRPr="006A29BA">
              <w:rPr>
                <w:rFonts w:ascii="Arial" w:hAnsi="Arial" w:cs="Arial"/>
              </w:rPr>
              <w:t>I</w:t>
            </w:r>
          </w:p>
        </w:tc>
      </w:tr>
      <w:tr w:rsidR="0010671F" w:rsidRPr="006A29BA" w:rsidTr="0010671F">
        <w:trPr>
          <w:trHeight w:val="720"/>
        </w:trPr>
        <w:tc>
          <w:tcPr>
            <w:tcW w:w="6238" w:type="dxa"/>
            <w:tcBorders>
              <w:top w:val="single" w:sz="4" w:space="0" w:color="auto"/>
              <w:bottom w:val="single" w:sz="4" w:space="0" w:color="auto"/>
            </w:tcBorders>
          </w:tcPr>
          <w:p w:rsidR="0010671F" w:rsidRPr="006A29BA" w:rsidRDefault="00483438" w:rsidP="00483438">
            <w:pPr>
              <w:pStyle w:val="ListParagraph"/>
              <w:numPr>
                <w:ilvl w:val="0"/>
                <w:numId w:val="4"/>
              </w:numPr>
              <w:spacing w:before="120" w:after="240" w:line="240" w:lineRule="auto"/>
              <w:ind w:left="318" w:hanging="284"/>
              <w:rPr>
                <w:rFonts w:ascii="Arial" w:hAnsi="Arial" w:cs="Arial"/>
              </w:rPr>
            </w:pPr>
            <w:r>
              <w:rPr>
                <w:rFonts w:ascii="Arial" w:hAnsi="Arial" w:cs="Arial"/>
              </w:rPr>
              <w:t>Be proficient in use of webchat, social media, MS O</w:t>
            </w:r>
            <w:r w:rsidR="0010671F" w:rsidRPr="006A29BA">
              <w:rPr>
                <w:rFonts w:ascii="Arial" w:hAnsi="Arial" w:cs="Arial"/>
              </w:rPr>
              <w:t>ffice and caseworking software.</w:t>
            </w:r>
          </w:p>
        </w:tc>
        <w:tc>
          <w:tcPr>
            <w:tcW w:w="1559" w:type="dxa"/>
            <w:tcBorders>
              <w:top w:val="single" w:sz="4" w:space="0" w:color="auto"/>
              <w:bottom w:val="single" w:sz="4" w:space="0" w:color="auto"/>
            </w:tcBorders>
            <w:shd w:val="clear" w:color="auto" w:fill="auto"/>
          </w:tcPr>
          <w:p w:rsidR="0010671F" w:rsidRPr="006A29BA" w:rsidRDefault="0010671F" w:rsidP="00DA3A32">
            <w:pPr>
              <w:spacing w:before="120" w:after="240" w:line="240" w:lineRule="auto"/>
              <w:jc w:val="center"/>
              <w:rPr>
                <w:rFonts w:ascii="Arial" w:hAnsi="Arial" w:cs="Arial"/>
              </w:rPr>
            </w:pPr>
            <w:r w:rsidRPr="006A29BA">
              <w:rPr>
                <w:rFonts w:ascii="Arial" w:hAnsi="Arial" w:cs="Arial"/>
              </w:rPr>
              <w:t>E</w:t>
            </w:r>
          </w:p>
        </w:tc>
        <w:tc>
          <w:tcPr>
            <w:tcW w:w="1843" w:type="dxa"/>
            <w:tcBorders>
              <w:top w:val="single" w:sz="4" w:space="0" w:color="auto"/>
              <w:bottom w:val="single" w:sz="4" w:space="0" w:color="auto"/>
            </w:tcBorders>
            <w:shd w:val="clear" w:color="auto" w:fill="auto"/>
          </w:tcPr>
          <w:p w:rsidR="0010671F" w:rsidRPr="006A29BA" w:rsidRDefault="0010671F" w:rsidP="0010671F">
            <w:pPr>
              <w:spacing w:before="120" w:after="240" w:line="240" w:lineRule="auto"/>
              <w:jc w:val="center"/>
              <w:rPr>
                <w:rFonts w:ascii="Arial" w:hAnsi="Arial" w:cs="Arial"/>
              </w:rPr>
            </w:pPr>
            <w:r w:rsidRPr="006A29BA">
              <w:rPr>
                <w:rFonts w:ascii="Arial" w:hAnsi="Arial" w:cs="Arial"/>
              </w:rPr>
              <w:t>A/I</w:t>
            </w:r>
          </w:p>
          <w:p w:rsidR="0010671F" w:rsidRPr="006A29BA" w:rsidRDefault="0010671F" w:rsidP="0010671F">
            <w:pPr>
              <w:spacing w:before="440" w:after="240" w:line="240" w:lineRule="auto"/>
              <w:jc w:val="center"/>
              <w:rPr>
                <w:rFonts w:ascii="Arial" w:hAnsi="Arial" w:cs="Arial"/>
              </w:rPr>
            </w:pPr>
          </w:p>
        </w:tc>
      </w:tr>
      <w:tr w:rsidR="0010671F" w:rsidRPr="006A29BA" w:rsidTr="0010671F">
        <w:tc>
          <w:tcPr>
            <w:tcW w:w="6238" w:type="dxa"/>
          </w:tcPr>
          <w:p w:rsidR="0010671F" w:rsidRPr="006A29BA" w:rsidRDefault="0010671F" w:rsidP="0010671F">
            <w:pPr>
              <w:pStyle w:val="ListParagraph"/>
              <w:numPr>
                <w:ilvl w:val="0"/>
                <w:numId w:val="4"/>
              </w:numPr>
              <w:spacing w:before="120" w:after="240" w:line="240" w:lineRule="auto"/>
              <w:ind w:left="318" w:hanging="284"/>
              <w:contextualSpacing w:val="0"/>
              <w:rPr>
                <w:rFonts w:ascii="Arial" w:hAnsi="Arial" w:cs="Arial"/>
              </w:rPr>
            </w:pPr>
            <w:r w:rsidRPr="006A29BA">
              <w:rPr>
                <w:rFonts w:ascii="Arial" w:hAnsi="Arial" w:cs="Arial"/>
              </w:rPr>
              <w:t>Be committed to the work of BWA, putting the survivor at the centre of services and empowering them to rebuild their lives free from abuse.</w:t>
            </w:r>
          </w:p>
        </w:tc>
        <w:tc>
          <w:tcPr>
            <w:tcW w:w="1559" w:type="dxa"/>
            <w:shd w:val="clear" w:color="auto" w:fill="auto"/>
          </w:tcPr>
          <w:p w:rsidR="0010671F" w:rsidRPr="006A29BA" w:rsidRDefault="0010671F" w:rsidP="00DA3A32">
            <w:pPr>
              <w:spacing w:before="120" w:after="240" w:line="240" w:lineRule="auto"/>
              <w:jc w:val="center"/>
              <w:rPr>
                <w:rFonts w:ascii="Arial" w:hAnsi="Arial" w:cs="Arial"/>
              </w:rPr>
            </w:pPr>
            <w:r w:rsidRPr="006A29BA">
              <w:rPr>
                <w:rFonts w:ascii="Arial" w:hAnsi="Arial" w:cs="Arial"/>
              </w:rPr>
              <w:t>E</w:t>
            </w:r>
          </w:p>
        </w:tc>
        <w:tc>
          <w:tcPr>
            <w:tcW w:w="1843" w:type="dxa"/>
            <w:shd w:val="clear" w:color="auto" w:fill="auto"/>
          </w:tcPr>
          <w:p w:rsidR="0010671F" w:rsidRPr="006A29BA" w:rsidRDefault="0010671F" w:rsidP="0010671F">
            <w:pPr>
              <w:spacing w:before="120" w:after="240" w:line="240" w:lineRule="auto"/>
              <w:jc w:val="center"/>
              <w:rPr>
                <w:rFonts w:ascii="Arial" w:hAnsi="Arial" w:cs="Arial"/>
              </w:rPr>
            </w:pPr>
            <w:r w:rsidRPr="006A29BA">
              <w:rPr>
                <w:rFonts w:ascii="Arial" w:hAnsi="Arial" w:cs="Arial"/>
              </w:rPr>
              <w:t>I</w:t>
            </w:r>
          </w:p>
        </w:tc>
      </w:tr>
    </w:tbl>
    <w:p w:rsidR="007513F5" w:rsidRDefault="007513F5" w:rsidP="00BA47ED">
      <w:pPr>
        <w:ind w:left="34"/>
        <w:rPr>
          <w:rFonts w:ascii="Arial" w:hAnsi="Arial" w:cs="Arial"/>
        </w:rPr>
      </w:pPr>
    </w:p>
    <w:p w:rsidR="00483438" w:rsidRDefault="00483438" w:rsidP="00BA47ED">
      <w:pPr>
        <w:ind w:left="34"/>
        <w:rPr>
          <w:rFonts w:ascii="Arial" w:hAnsi="Arial" w:cs="Arial"/>
        </w:rPr>
      </w:pPr>
    </w:p>
    <w:p w:rsidR="00483438" w:rsidRPr="006A29BA" w:rsidRDefault="00483438" w:rsidP="00BA47ED">
      <w:pPr>
        <w:ind w:left="34"/>
        <w:rPr>
          <w:rFonts w:ascii="Arial" w:hAnsi="Arial" w:cs="Arial"/>
        </w:rPr>
      </w:pPr>
    </w:p>
    <w:p w:rsidR="00345D5B" w:rsidRPr="006A29BA" w:rsidRDefault="00345D5B" w:rsidP="00345D5B">
      <w:pPr>
        <w:spacing w:after="120"/>
        <w:ind w:left="-142" w:hanging="284"/>
        <w:rPr>
          <w:rFonts w:ascii="Arial" w:hAnsi="Arial" w:cs="Arial"/>
          <w:b/>
        </w:rPr>
      </w:pPr>
      <w:r w:rsidRPr="006A29BA">
        <w:rPr>
          <w:rFonts w:ascii="Arial" w:hAnsi="Arial" w:cs="Arial"/>
          <w:b/>
        </w:rPr>
        <w:t>*Assessment method:</w:t>
      </w:r>
    </w:p>
    <w:p w:rsidR="00345D5B" w:rsidRPr="006A29BA" w:rsidRDefault="00345D5B" w:rsidP="00345D5B">
      <w:pPr>
        <w:spacing w:after="40" w:line="240" w:lineRule="auto"/>
        <w:ind w:left="-436" w:right="-574"/>
        <w:rPr>
          <w:rFonts w:ascii="Arial" w:hAnsi="Arial" w:cs="Arial"/>
        </w:rPr>
      </w:pPr>
      <w:r w:rsidRPr="006A29BA">
        <w:rPr>
          <w:rFonts w:ascii="Arial" w:hAnsi="Arial" w:cs="Arial"/>
        </w:rPr>
        <w:t>A: Application</w:t>
      </w:r>
      <w:r w:rsidR="008F72B4" w:rsidRPr="006A29BA">
        <w:rPr>
          <w:rFonts w:ascii="Arial" w:hAnsi="Arial" w:cs="Arial"/>
        </w:rPr>
        <w:tab/>
        <w:t xml:space="preserve"> </w:t>
      </w:r>
      <w:r w:rsidRPr="006A29BA">
        <w:rPr>
          <w:rFonts w:ascii="Arial" w:hAnsi="Arial" w:cs="Arial"/>
        </w:rPr>
        <w:t>I: Interview</w:t>
      </w:r>
      <w:r w:rsidR="008F72B4" w:rsidRPr="006A29BA">
        <w:rPr>
          <w:rFonts w:ascii="Arial" w:hAnsi="Arial" w:cs="Arial"/>
        </w:rPr>
        <w:tab/>
      </w:r>
    </w:p>
    <w:p w:rsidR="007513F5" w:rsidRPr="006A29BA" w:rsidRDefault="007513F5" w:rsidP="00F32B03">
      <w:pPr>
        <w:spacing w:after="120"/>
        <w:ind w:left="-142" w:hanging="284"/>
        <w:rPr>
          <w:rFonts w:ascii="Arial" w:hAnsi="Arial" w:cs="Arial"/>
          <w:b/>
        </w:rPr>
      </w:pPr>
    </w:p>
    <w:p w:rsidR="007513F5" w:rsidRPr="006A29BA" w:rsidRDefault="007513F5" w:rsidP="00F32B03">
      <w:pPr>
        <w:spacing w:after="120"/>
        <w:ind w:left="-142" w:hanging="284"/>
        <w:rPr>
          <w:rFonts w:ascii="Arial" w:hAnsi="Arial" w:cs="Arial"/>
          <w:b/>
        </w:rPr>
      </w:pPr>
      <w:r w:rsidRPr="006A29BA">
        <w:rPr>
          <w:rFonts w:ascii="Arial" w:hAnsi="Arial" w:cs="Arial"/>
          <w:b/>
        </w:rPr>
        <w:t>Notes</w:t>
      </w:r>
    </w:p>
    <w:p w:rsidR="007513F5" w:rsidRPr="006A29BA" w:rsidRDefault="007513F5" w:rsidP="00F32B03">
      <w:pPr>
        <w:numPr>
          <w:ilvl w:val="0"/>
          <w:numId w:val="2"/>
        </w:numPr>
        <w:spacing w:after="40" w:line="240" w:lineRule="auto"/>
        <w:ind w:left="-142" w:right="-574" w:hanging="294"/>
        <w:rPr>
          <w:rFonts w:ascii="Arial" w:hAnsi="Arial" w:cs="Arial"/>
        </w:rPr>
      </w:pPr>
      <w:r w:rsidRPr="006A29BA">
        <w:rPr>
          <w:rFonts w:ascii="Arial" w:hAnsi="Arial" w:cs="Arial"/>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007513F5" w:rsidRPr="006A29BA" w:rsidRDefault="007513F5" w:rsidP="00F32B03">
      <w:pPr>
        <w:numPr>
          <w:ilvl w:val="0"/>
          <w:numId w:val="2"/>
        </w:numPr>
        <w:spacing w:after="40" w:line="240" w:lineRule="auto"/>
        <w:ind w:left="-142" w:right="-574" w:hanging="294"/>
        <w:rPr>
          <w:rFonts w:ascii="Arial" w:hAnsi="Arial" w:cs="Arial"/>
        </w:rPr>
      </w:pPr>
      <w:r w:rsidRPr="006A29BA">
        <w:rPr>
          <w:rFonts w:ascii="Arial" w:hAnsi="Arial" w:cs="Arial"/>
        </w:rPr>
        <w:t>Occupational Requirement under Schedule 9 (part 1) of the Equality Act 2010 applies.</w:t>
      </w:r>
    </w:p>
    <w:p w:rsidR="00345D5B" w:rsidRPr="006A29BA" w:rsidRDefault="00345D5B" w:rsidP="00F32B03">
      <w:pPr>
        <w:ind w:left="-142"/>
        <w:rPr>
          <w:rFonts w:ascii="Arial" w:hAnsi="Arial" w:cs="Arial"/>
        </w:rPr>
      </w:pPr>
    </w:p>
    <w:p w:rsidR="00345D5B" w:rsidRPr="006A29BA" w:rsidRDefault="00345D5B" w:rsidP="00F32B03">
      <w:pPr>
        <w:ind w:left="-142"/>
        <w:rPr>
          <w:rFonts w:ascii="Arial" w:hAnsi="Arial" w:cs="Arial"/>
        </w:rPr>
      </w:pPr>
    </w:p>
    <w:sectPr w:rsidR="00345D5B" w:rsidRPr="006A29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23" w:rsidRDefault="003F4723" w:rsidP="007513F5">
      <w:pPr>
        <w:spacing w:after="0" w:line="240" w:lineRule="auto"/>
      </w:pPr>
      <w:r>
        <w:separator/>
      </w:r>
    </w:p>
  </w:endnote>
  <w:endnote w:type="continuationSeparator" w:id="0">
    <w:p w:rsidR="003F4723" w:rsidRDefault="003F4723" w:rsidP="0075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22094301"/>
      <w:docPartObj>
        <w:docPartGallery w:val="Page Numbers (Bottom of Page)"/>
        <w:docPartUnique/>
      </w:docPartObj>
    </w:sdtPr>
    <w:sdtEndPr>
      <w:rPr>
        <w:noProof/>
      </w:rPr>
    </w:sdtEndPr>
    <w:sdtContent>
      <w:p w:rsidR="00C668FD" w:rsidRPr="00C668FD" w:rsidRDefault="00C668FD">
        <w:pPr>
          <w:pStyle w:val="Footer"/>
          <w:jc w:val="center"/>
          <w:rPr>
            <w:rFonts w:ascii="Arial" w:hAnsi="Arial" w:cs="Arial"/>
          </w:rPr>
        </w:pPr>
        <w:r w:rsidRPr="00C668FD">
          <w:rPr>
            <w:rFonts w:ascii="Arial" w:hAnsi="Arial" w:cs="Arial"/>
          </w:rPr>
          <w:fldChar w:fldCharType="begin"/>
        </w:r>
        <w:r w:rsidRPr="00C668FD">
          <w:rPr>
            <w:rFonts w:ascii="Arial" w:hAnsi="Arial" w:cs="Arial"/>
          </w:rPr>
          <w:instrText xml:space="preserve"> PAGE   \* MERGEFORMAT </w:instrText>
        </w:r>
        <w:r w:rsidRPr="00C668FD">
          <w:rPr>
            <w:rFonts w:ascii="Arial" w:hAnsi="Arial" w:cs="Arial"/>
          </w:rPr>
          <w:fldChar w:fldCharType="separate"/>
        </w:r>
        <w:r w:rsidR="00577AA1">
          <w:rPr>
            <w:rFonts w:ascii="Arial" w:hAnsi="Arial" w:cs="Arial"/>
            <w:noProof/>
          </w:rPr>
          <w:t>2</w:t>
        </w:r>
        <w:r w:rsidRPr="00C668FD">
          <w:rPr>
            <w:rFonts w:ascii="Arial" w:hAnsi="Arial" w:cs="Arial"/>
            <w:noProof/>
          </w:rPr>
          <w:fldChar w:fldCharType="end"/>
        </w:r>
        <w:r>
          <w:rPr>
            <w:rFonts w:ascii="Arial" w:hAnsi="Arial" w:cs="Arial"/>
            <w:noProof/>
          </w:rPr>
          <w:tab/>
        </w:r>
        <w:r>
          <w:rPr>
            <w:rFonts w:ascii="Arial" w:hAnsi="Arial" w:cs="Arial"/>
            <w:noProof/>
          </w:rPr>
          <w:tab/>
        </w:r>
        <w:r w:rsidR="00DB5AF0">
          <w:rPr>
            <w:rFonts w:ascii="Arial" w:hAnsi="Arial" w:cs="Arial"/>
            <w:noProof/>
          </w:rPr>
          <w:t>June</w:t>
        </w:r>
        <w:r>
          <w:rPr>
            <w:rFonts w:ascii="Arial" w:hAnsi="Arial" w:cs="Arial"/>
            <w:noProof/>
          </w:rPr>
          <w:t xml:space="preserve"> 2020</w:t>
        </w:r>
      </w:p>
    </w:sdtContent>
  </w:sdt>
  <w:p w:rsidR="00A802BC" w:rsidRPr="00C668FD" w:rsidRDefault="00A802BC" w:rsidP="00C668FD">
    <w:pPr>
      <w:pStyle w:val="Footer"/>
      <w:tabs>
        <w:tab w:val="clear" w:pos="4513"/>
      </w:tabs>
      <w:ind w:firstLine="4320"/>
      <w:rPr>
        <w:rFonts w:ascii="Arial" w:hAnsi="Arial" w:cs="Arial"/>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23" w:rsidRDefault="003F4723" w:rsidP="007513F5">
      <w:pPr>
        <w:spacing w:after="0" w:line="240" w:lineRule="auto"/>
      </w:pPr>
      <w:r>
        <w:separator/>
      </w:r>
    </w:p>
  </w:footnote>
  <w:footnote w:type="continuationSeparator" w:id="0">
    <w:p w:rsidR="003F4723" w:rsidRDefault="003F4723" w:rsidP="0075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F5" w:rsidRDefault="00006746" w:rsidP="00006746">
    <w:pPr>
      <w:pStyle w:val="Header"/>
      <w:jc w:val="center"/>
    </w:pPr>
    <w:r>
      <w:rPr>
        <w:noProof/>
        <w:lang w:eastAsia="en-GB"/>
      </w:rPr>
      <w:drawing>
        <wp:inline distT="0" distB="0" distL="0" distR="0" wp14:anchorId="59521011" wp14:editId="3C3F4DB1">
          <wp:extent cx="1943100" cy="9448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 1.jpg"/>
                  <pic:cNvPicPr/>
                </pic:nvPicPr>
                <pic:blipFill>
                  <a:blip r:embed="rId1">
                    <a:extLst>
                      <a:ext uri="{28A0092B-C50C-407E-A947-70E740481C1C}">
                        <a14:useLocalDpi xmlns:a14="http://schemas.microsoft.com/office/drawing/2010/main" val="0"/>
                      </a:ext>
                    </a:extLst>
                  </a:blip>
                  <a:stretch>
                    <a:fillRect/>
                  </a:stretch>
                </pic:blipFill>
                <pic:spPr>
                  <a:xfrm>
                    <a:off x="0" y="0"/>
                    <a:ext cx="1951381" cy="948883"/>
                  </a:xfrm>
                  <a:prstGeom prst="rect">
                    <a:avLst/>
                  </a:prstGeom>
                </pic:spPr>
              </pic:pic>
            </a:graphicData>
          </a:graphic>
        </wp:inline>
      </w:drawing>
    </w:r>
  </w:p>
  <w:p w:rsidR="007513F5" w:rsidRPr="007513F5" w:rsidRDefault="007513F5" w:rsidP="007513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D33"/>
    <w:multiLevelType w:val="hybridMultilevel"/>
    <w:tmpl w:val="0D2A46A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921BAC"/>
    <w:multiLevelType w:val="hybridMultilevel"/>
    <w:tmpl w:val="72721B52"/>
    <w:lvl w:ilvl="0" w:tplc="583A3786">
      <w:start w:val="1"/>
      <w:numFmt w:val="decimal"/>
      <w:lvlText w:val="%1."/>
      <w:lvlJc w:val="left"/>
      <w:pPr>
        <w:ind w:left="218" w:hanging="360"/>
      </w:pPr>
      <w:rPr>
        <w:rFonts w:cs="Tahoma"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0C913C90"/>
    <w:multiLevelType w:val="hybridMultilevel"/>
    <w:tmpl w:val="308843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D0995"/>
    <w:multiLevelType w:val="hybridMultilevel"/>
    <w:tmpl w:val="60CE4CB0"/>
    <w:lvl w:ilvl="0" w:tplc="04090001">
      <w:start w:val="1"/>
      <w:numFmt w:val="bullet"/>
      <w:lvlText w:val=""/>
      <w:lvlJc w:val="left"/>
      <w:pPr>
        <w:tabs>
          <w:tab w:val="num" w:pos="360"/>
        </w:tabs>
        <w:ind w:left="360" w:hanging="360"/>
      </w:pPr>
      <w:rPr>
        <w:rFonts w:ascii="Symbol" w:hAnsi="Symbol" w:hint="default"/>
      </w:rPr>
    </w:lvl>
    <w:lvl w:ilvl="1" w:tplc="857078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3660F"/>
    <w:multiLevelType w:val="hybridMultilevel"/>
    <w:tmpl w:val="398AC702"/>
    <w:lvl w:ilvl="0" w:tplc="BAA852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040B0"/>
    <w:multiLevelType w:val="hybridMultilevel"/>
    <w:tmpl w:val="D9E0D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E7D10"/>
    <w:multiLevelType w:val="hybridMultilevel"/>
    <w:tmpl w:val="4D80B782"/>
    <w:lvl w:ilvl="0" w:tplc="04090001">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5759DD"/>
    <w:multiLevelType w:val="hybridMultilevel"/>
    <w:tmpl w:val="D34C9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A643E3"/>
    <w:multiLevelType w:val="hybridMultilevel"/>
    <w:tmpl w:val="53486B2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2C683F74"/>
    <w:multiLevelType w:val="hybridMultilevel"/>
    <w:tmpl w:val="E8800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07BC4"/>
    <w:multiLevelType w:val="hybridMultilevel"/>
    <w:tmpl w:val="DC2C00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1B53A8C"/>
    <w:multiLevelType w:val="hybridMultilevel"/>
    <w:tmpl w:val="80F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8287A"/>
    <w:multiLevelType w:val="hybridMultilevel"/>
    <w:tmpl w:val="D9B4519E"/>
    <w:lvl w:ilvl="0" w:tplc="2E361CD0">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38427592"/>
    <w:multiLevelType w:val="hybridMultilevel"/>
    <w:tmpl w:val="454853B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2D22F7"/>
    <w:multiLevelType w:val="hybridMultilevel"/>
    <w:tmpl w:val="1BB40B4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9946A9"/>
    <w:multiLevelType w:val="hybridMultilevel"/>
    <w:tmpl w:val="EBD601A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C5631B"/>
    <w:multiLevelType w:val="hybridMultilevel"/>
    <w:tmpl w:val="A8BA63F4"/>
    <w:lvl w:ilvl="0" w:tplc="A5BC9E10">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00708"/>
    <w:multiLevelType w:val="hybridMultilevel"/>
    <w:tmpl w:val="1F6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27740"/>
    <w:multiLevelType w:val="hybridMultilevel"/>
    <w:tmpl w:val="3848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63F40"/>
    <w:multiLevelType w:val="hybridMultilevel"/>
    <w:tmpl w:val="286CF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50B49"/>
    <w:multiLevelType w:val="hybridMultilevel"/>
    <w:tmpl w:val="1C4C14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572B0"/>
    <w:multiLevelType w:val="hybridMultilevel"/>
    <w:tmpl w:val="0F14CB5C"/>
    <w:lvl w:ilvl="0" w:tplc="118443BA">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85944"/>
    <w:multiLevelType w:val="hybridMultilevel"/>
    <w:tmpl w:val="4710BDE6"/>
    <w:lvl w:ilvl="0" w:tplc="0809000F">
      <w:start w:val="1"/>
      <w:numFmt w:val="decimal"/>
      <w:lvlText w:val="%1."/>
      <w:lvlJc w:val="left"/>
      <w:pPr>
        <w:ind w:left="218" w:hanging="360"/>
      </w:pPr>
      <w:rPr>
        <w:rFonts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15:restartNumberingAfterBreak="0">
    <w:nsid w:val="4B4D0274"/>
    <w:multiLevelType w:val="hybridMultilevel"/>
    <w:tmpl w:val="9020A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9B49E7"/>
    <w:multiLevelType w:val="hybridMultilevel"/>
    <w:tmpl w:val="F050BE42"/>
    <w:lvl w:ilvl="0" w:tplc="08090001">
      <w:start w:val="1"/>
      <w:numFmt w:val="bullet"/>
      <w:lvlText w:val=""/>
      <w:lvlJc w:val="left"/>
      <w:pPr>
        <w:ind w:left="218" w:hanging="360"/>
      </w:pPr>
      <w:rPr>
        <w:rFonts w:ascii="Symbol" w:hAnsi="Symbol"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5" w15:restartNumberingAfterBreak="0">
    <w:nsid w:val="54B1430B"/>
    <w:multiLevelType w:val="hybridMultilevel"/>
    <w:tmpl w:val="7232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3576B"/>
    <w:multiLevelType w:val="hybridMultilevel"/>
    <w:tmpl w:val="B7B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979E4"/>
    <w:multiLevelType w:val="hybridMultilevel"/>
    <w:tmpl w:val="DCF2B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17E68"/>
    <w:multiLevelType w:val="hybridMultilevel"/>
    <w:tmpl w:val="59DCD6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AE297B"/>
    <w:multiLevelType w:val="hybridMultilevel"/>
    <w:tmpl w:val="0BE4895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35A31E1"/>
    <w:multiLevelType w:val="hybridMultilevel"/>
    <w:tmpl w:val="64A0E826"/>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2" w15:restartNumberingAfterBreak="0">
    <w:nsid w:val="68803D2F"/>
    <w:multiLevelType w:val="hybridMultilevel"/>
    <w:tmpl w:val="B2E2F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D6E38"/>
    <w:multiLevelType w:val="hybridMultilevel"/>
    <w:tmpl w:val="6E5ACB36"/>
    <w:lvl w:ilvl="0" w:tplc="5DDE6114">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304FA"/>
    <w:multiLevelType w:val="hybridMultilevel"/>
    <w:tmpl w:val="953CA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AE3C62"/>
    <w:multiLevelType w:val="hybridMultilevel"/>
    <w:tmpl w:val="61D0E232"/>
    <w:lvl w:ilvl="0" w:tplc="08090001">
      <w:start w:val="1"/>
      <w:numFmt w:val="bullet"/>
      <w:lvlText w:val=""/>
      <w:lvlJc w:val="left"/>
      <w:pPr>
        <w:ind w:left="218" w:hanging="360"/>
      </w:pPr>
      <w:rPr>
        <w:rFonts w:ascii="Symbol" w:hAnsi="Symbol" w:hint="default"/>
        <w:b w:val="0"/>
        <w:sz w:val="22"/>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5"/>
  </w:num>
  <w:num w:numId="2">
    <w:abstractNumId w:val="28"/>
  </w:num>
  <w:num w:numId="3">
    <w:abstractNumId w:val="9"/>
  </w:num>
  <w:num w:numId="4">
    <w:abstractNumId w:val="11"/>
  </w:num>
  <w:num w:numId="5">
    <w:abstractNumId w:val="18"/>
  </w:num>
  <w:num w:numId="6">
    <w:abstractNumId w:val="29"/>
  </w:num>
  <w:num w:numId="7">
    <w:abstractNumId w:val="12"/>
  </w:num>
  <w:num w:numId="8">
    <w:abstractNumId w:val="16"/>
  </w:num>
  <w:num w:numId="9">
    <w:abstractNumId w:val="21"/>
  </w:num>
  <w:num w:numId="10">
    <w:abstractNumId w:val="33"/>
  </w:num>
  <w:num w:numId="11">
    <w:abstractNumId w:val="8"/>
  </w:num>
  <w:num w:numId="12">
    <w:abstractNumId w:val="27"/>
  </w:num>
  <w:num w:numId="13">
    <w:abstractNumId w:val="10"/>
  </w:num>
  <w:num w:numId="14">
    <w:abstractNumId w:val="26"/>
  </w:num>
  <w:num w:numId="15">
    <w:abstractNumId w:val="1"/>
  </w:num>
  <w:num w:numId="16">
    <w:abstractNumId w:val="22"/>
  </w:num>
  <w:num w:numId="17">
    <w:abstractNumId w:val="24"/>
  </w:num>
  <w:num w:numId="18">
    <w:abstractNumId w:val="35"/>
  </w:num>
  <w:num w:numId="19">
    <w:abstractNumId w:val="34"/>
  </w:num>
  <w:num w:numId="20">
    <w:abstractNumId w:val="7"/>
  </w:num>
  <w:num w:numId="21">
    <w:abstractNumId w:val="6"/>
  </w:num>
  <w:num w:numId="22">
    <w:abstractNumId w:val="13"/>
  </w:num>
  <w:num w:numId="23">
    <w:abstractNumId w:val="15"/>
  </w:num>
  <w:num w:numId="24">
    <w:abstractNumId w:val="0"/>
  </w:num>
  <w:num w:numId="25">
    <w:abstractNumId w:val="14"/>
  </w:num>
  <w:num w:numId="26">
    <w:abstractNumId w:val="30"/>
  </w:num>
  <w:num w:numId="27">
    <w:abstractNumId w:val="32"/>
  </w:num>
  <w:num w:numId="28">
    <w:abstractNumId w:val="20"/>
  </w:num>
  <w:num w:numId="29">
    <w:abstractNumId w:val="3"/>
  </w:num>
  <w:num w:numId="30">
    <w:abstractNumId w:val="4"/>
  </w:num>
  <w:num w:numId="31">
    <w:abstractNumId w:val="31"/>
  </w:num>
  <w:num w:numId="32">
    <w:abstractNumId w:val="17"/>
  </w:num>
  <w:num w:numId="33">
    <w:abstractNumId w:val="2"/>
  </w:num>
  <w:num w:numId="34">
    <w:abstractNumId w:val="23"/>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4F"/>
    <w:rsid w:val="00006746"/>
    <w:rsid w:val="00021F1E"/>
    <w:rsid w:val="000564DB"/>
    <w:rsid w:val="00067A3F"/>
    <w:rsid w:val="00076DFF"/>
    <w:rsid w:val="000B62A1"/>
    <w:rsid w:val="000B6C5A"/>
    <w:rsid w:val="000D4978"/>
    <w:rsid w:val="000F5076"/>
    <w:rsid w:val="001049C5"/>
    <w:rsid w:val="0010671F"/>
    <w:rsid w:val="00126289"/>
    <w:rsid w:val="00133BB0"/>
    <w:rsid w:val="001810A8"/>
    <w:rsid w:val="001A094F"/>
    <w:rsid w:val="001C4414"/>
    <w:rsid w:val="00254B01"/>
    <w:rsid w:val="00345D5B"/>
    <w:rsid w:val="00381F8D"/>
    <w:rsid w:val="003F2DA7"/>
    <w:rsid w:val="003F4723"/>
    <w:rsid w:val="003F7F29"/>
    <w:rsid w:val="004123DB"/>
    <w:rsid w:val="00426215"/>
    <w:rsid w:val="00435E31"/>
    <w:rsid w:val="00470A35"/>
    <w:rsid w:val="00483438"/>
    <w:rsid w:val="004D0E79"/>
    <w:rsid w:val="00565C3B"/>
    <w:rsid w:val="00577AA1"/>
    <w:rsid w:val="005946D6"/>
    <w:rsid w:val="005B0E2C"/>
    <w:rsid w:val="00630298"/>
    <w:rsid w:val="00632E96"/>
    <w:rsid w:val="0063344D"/>
    <w:rsid w:val="00636374"/>
    <w:rsid w:val="00654428"/>
    <w:rsid w:val="006A29BA"/>
    <w:rsid w:val="006A698A"/>
    <w:rsid w:val="0072364C"/>
    <w:rsid w:val="00725F01"/>
    <w:rsid w:val="00740BEA"/>
    <w:rsid w:val="00750515"/>
    <w:rsid w:val="007513F5"/>
    <w:rsid w:val="00752DA7"/>
    <w:rsid w:val="007742C4"/>
    <w:rsid w:val="00780C05"/>
    <w:rsid w:val="00782DA2"/>
    <w:rsid w:val="007F6BAB"/>
    <w:rsid w:val="00803898"/>
    <w:rsid w:val="008A3D29"/>
    <w:rsid w:val="008C4B30"/>
    <w:rsid w:val="008C592A"/>
    <w:rsid w:val="008E3EDA"/>
    <w:rsid w:val="008E7671"/>
    <w:rsid w:val="008F72B4"/>
    <w:rsid w:val="00902E5E"/>
    <w:rsid w:val="00924E1F"/>
    <w:rsid w:val="00932414"/>
    <w:rsid w:val="009516D1"/>
    <w:rsid w:val="00954FDA"/>
    <w:rsid w:val="00955D22"/>
    <w:rsid w:val="009B6BF7"/>
    <w:rsid w:val="009E1457"/>
    <w:rsid w:val="009E49C2"/>
    <w:rsid w:val="00A046DD"/>
    <w:rsid w:val="00A802BC"/>
    <w:rsid w:val="00AE0F7A"/>
    <w:rsid w:val="00B01020"/>
    <w:rsid w:val="00B129E0"/>
    <w:rsid w:val="00B31105"/>
    <w:rsid w:val="00B64546"/>
    <w:rsid w:val="00BA47ED"/>
    <w:rsid w:val="00C668FD"/>
    <w:rsid w:val="00CD7816"/>
    <w:rsid w:val="00D159F3"/>
    <w:rsid w:val="00D351F3"/>
    <w:rsid w:val="00D3528F"/>
    <w:rsid w:val="00D82ABC"/>
    <w:rsid w:val="00D85740"/>
    <w:rsid w:val="00D91CA8"/>
    <w:rsid w:val="00DA3A32"/>
    <w:rsid w:val="00DB5AF0"/>
    <w:rsid w:val="00DD0F04"/>
    <w:rsid w:val="00DE08CB"/>
    <w:rsid w:val="00E171B0"/>
    <w:rsid w:val="00E84F42"/>
    <w:rsid w:val="00E86469"/>
    <w:rsid w:val="00ED3506"/>
    <w:rsid w:val="00F11E8A"/>
    <w:rsid w:val="00F32B03"/>
    <w:rsid w:val="00F470A5"/>
    <w:rsid w:val="00F978BB"/>
    <w:rsid w:val="00FC50D5"/>
    <w:rsid w:val="00FD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A5D580-8AE1-41FD-BC10-DFE34E1E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746"/>
    <w:pPr>
      <w:keepNext/>
      <w:tabs>
        <w:tab w:val="left" w:pos="360"/>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82DA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51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13F5"/>
    <w:rPr>
      <w:b/>
      <w:bCs/>
      <w:i/>
      <w:iCs/>
      <w:color w:val="4F81BD" w:themeColor="accent1"/>
    </w:rPr>
  </w:style>
  <w:style w:type="paragraph" w:styleId="Header">
    <w:name w:val="header"/>
    <w:basedOn w:val="Normal"/>
    <w:link w:val="HeaderChar"/>
    <w:uiPriority w:val="99"/>
    <w:unhideWhenUsed/>
    <w:rsid w:val="0075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F5"/>
  </w:style>
  <w:style w:type="paragraph" w:styleId="Footer">
    <w:name w:val="footer"/>
    <w:basedOn w:val="Normal"/>
    <w:link w:val="FooterChar"/>
    <w:uiPriority w:val="99"/>
    <w:unhideWhenUsed/>
    <w:rsid w:val="0075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F5"/>
  </w:style>
  <w:style w:type="paragraph" w:styleId="BalloonText">
    <w:name w:val="Balloon Text"/>
    <w:basedOn w:val="Normal"/>
    <w:link w:val="BalloonTextChar"/>
    <w:uiPriority w:val="99"/>
    <w:semiHidden/>
    <w:unhideWhenUsed/>
    <w:rsid w:val="0075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F5"/>
    <w:rPr>
      <w:rFonts w:ascii="Tahoma" w:hAnsi="Tahoma" w:cs="Tahoma"/>
      <w:sz w:val="16"/>
      <w:szCs w:val="16"/>
    </w:rPr>
  </w:style>
  <w:style w:type="paragraph" w:styleId="ListParagraph">
    <w:name w:val="List Paragraph"/>
    <w:basedOn w:val="Normal"/>
    <w:uiPriority w:val="34"/>
    <w:qFormat/>
    <w:rsid w:val="008A3D29"/>
    <w:pPr>
      <w:ind w:left="720"/>
      <w:contextualSpacing/>
    </w:pPr>
  </w:style>
  <w:style w:type="paragraph" w:styleId="Subtitle">
    <w:name w:val="Subtitle"/>
    <w:basedOn w:val="Normal"/>
    <w:link w:val="SubtitleChar"/>
    <w:qFormat/>
    <w:rsid w:val="00426215"/>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426215"/>
    <w:rPr>
      <w:rFonts w:ascii="Arial" w:eastAsia="Times New Roman" w:hAnsi="Arial" w:cs="Times New Roman"/>
      <w:b/>
      <w:sz w:val="28"/>
      <w:szCs w:val="20"/>
    </w:rPr>
  </w:style>
  <w:style w:type="paragraph" w:styleId="CommentText">
    <w:name w:val="annotation text"/>
    <w:basedOn w:val="Normal"/>
    <w:link w:val="CommentTextChar"/>
    <w:semiHidden/>
    <w:rsid w:val="00B0102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01020"/>
    <w:rPr>
      <w:rFonts w:ascii="Times New Roman" w:eastAsia="Times New Roman" w:hAnsi="Times New Roman" w:cs="Times New Roman"/>
      <w:sz w:val="20"/>
      <w:szCs w:val="20"/>
      <w:lang w:val="en-US"/>
    </w:rPr>
  </w:style>
  <w:style w:type="paragraph" w:customStyle="1" w:styleId="Default">
    <w:name w:val="Default"/>
    <w:rsid w:val="003F2DA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006746"/>
    <w:rPr>
      <w:rFonts w:ascii="Times New Roman" w:eastAsia="Times New Roman" w:hAnsi="Times New Roman" w:cs="Times New Roman"/>
      <w:b/>
      <w:bCs/>
      <w:sz w:val="24"/>
      <w:szCs w:val="24"/>
    </w:rPr>
  </w:style>
  <w:style w:type="paragraph" w:styleId="BodyText2">
    <w:name w:val="Body Text 2"/>
    <w:basedOn w:val="Normal"/>
    <w:link w:val="BodyText2Char1"/>
    <w:uiPriority w:val="99"/>
    <w:rsid w:val="00924E1F"/>
    <w:pPr>
      <w:tabs>
        <w:tab w:val="left" w:pos="360"/>
      </w:tabs>
      <w:spacing w:after="0" w:line="240" w:lineRule="auto"/>
      <w:ind w:left="360" w:hanging="360"/>
    </w:pPr>
    <w:rPr>
      <w:rFonts w:ascii="Times New Roman" w:eastAsia="Times New Roman" w:hAnsi="Times New Roman" w:cs="Times New Roman"/>
      <w:b/>
      <w:bCs/>
      <w:sz w:val="24"/>
      <w:szCs w:val="24"/>
    </w:rPr>
  </w:style>
  <w:style w:type="character" w:customStyle="1" w:styleId="BodyText2Char">
    <w:name w:val="Body Text 2 Char"/>
    <w:basedOn w:val="DefaultParagraphFont"/>
    <w:uiPriority w:val="99"/>
    <w:semiHidden/>
    <w:rsid w:val="00924E1F"/>
  </w:style>
  <w:style w:type="character" w:customStyle="1" w:styleId="BodyText2Char1">
    <w:name w:val="Body Text 2 Char1"/>
    <w:link w:val="BodyText2"/>
    <w:uiPriority w:val="99"/>
    <w:rsid w:val="00924E1F"/>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24E1F"/>
    <w:pPr>
      <w:tabs>
        <w:tab w:val="left" w:pos="360"/>
      </w:tabs>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924E1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82DA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9152-A662-405B-B72B-A8D2A5C7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Beshay</dc:creator>
  <cp:lastModifiedBy>Helen</cp:lastModifiedBy>
  <cp:revision>2</cp:revision>
  <cp:lastPrinted>2020-08-03T12:34:00Z</cp:lastPrinted>
  <dcterms:created xsi:type="dcterms:W3CDTF">2020-08-06T10:05:00Z</dcterms:created>
  <dcterms:modified xsi:type="dcterms:W3CDTF">2020-08-06T10:05:00Z</dcterms:modified>
</cp:coreProperties>
</file>